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083A" w:rsidRPr="00AD02B9" w:rsidRDefault="0062083A" w:rsidP="0062083A">
      <w:pPr>
        <w:spacing w:after="144" w:line="202" w:lineRule="atLeast"/>
        <w:ind w:firstLine="540"/>
        <w:jc w:val="center"/>
        <w:outlineLvl w:val="0"/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</w:rPr>
      </w:pPr>
      <w:bookmarkStart w:id="0" w:name="_GoBack"/>
      <w:bookmarkEnd w:id="0"/>
      <w:r w:rsidRPr="00864368">
        <w:rPr>
          <w:rFonts w:ascii="Times New Roman" w:eastAsia="Times New Roman" w:hAnsi="Times New Roman" w:cs="Times New Roman"/>
          <w:b/>
          <w:bCs/>
          <w:color w:val="333333"/>
          <w:kern w:val="36"/>
          <w:sz w:val="28"/>
          <w:szCs w:val="28"/>
        </w:rPr>
        <w:t>ГАРАНТИРОВАННЫЙ ПЕРЕЧЕНЬ УСЛУГ ПО ПОГРЕБЕНИЮ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1" w:name="dst100045"/>
      <w:bookmarkEnd w:id="1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Согласно статье 9 Федерального закона  от 12.01.1996 № 8-ФЗ «О погребении и похоронном деле» Супругу, близким родственникам, иным родственникам, </w:t>
      </w:r>
      <w:hyperlink r:id="rId5" w:anchor="dst100004" w:history="1">
        <w:r w:rsidRPr="00864368">
          <w:rPr>
            <w:rFonts w:ascii="Times New Roman" w:eastAsia="Times New Roman" w:hAnsi="Times New Roman" w:cs="Times New Roman"/>
            <w:color w:val="666699"/>
            <w:sz w:val="28"/>
            <w:szCs w:val="28"/>
            <w:u w:val="single"/>
          </w:rPr>
          <w:t>законному представителю</w:t>
        </w:r>
      </w:hyperlink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 или иному лицу, взявшему на себя обязанность осуществить погребение умершего, гарантируется оказание на безвозмездной основе следующего перечня услуг по погребению: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2" w:name="dst100046"/>
      <w:bookmarkEnd w:id="2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1) оформление документов, необходимых для погребения;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3" w:name="dst100047"/>
      <w:bookmarkEnd w:id="3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2) предоставление и доставка гроба и других предметов, необходимых для погребения;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4" w:name="dst100048"/>
      <w:bookmarkEnd w:id="4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3) перевозка тела (останков) умершего на кладбище (в крематорий);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5" w:name="dst100049"/>
      <w:bookmarkEnd w:id="5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4) погребение (кремация с последующей выдачей урны с прахом).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bookmarkStart w:id="6" w:name="dst3"/>
      <w:bookmarkStart w:id="7" w:name="dst4"/>
      <w:bookmarkEnd w:id="6"/>
      <w:bookmarkEnd w:id="7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Вышеперечисленные услуги по погребению оказываются специализированной службой по вопросам похоронного дела. Функции специализированной службой по вопросам похоронного дела реализуют </w:t>
      </w:r>
      <w:r w:rsidR="006B043D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администрации </w:t>
      </w:r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каждо</w:t>
      </w:r>
      <w:r w:rsidR="006B043D">
        <w:rPr>
          <w:rFonts w:ascii="Times New Roman" w:eastAsia="Times New Roman" w:hAnsi="Times New Roman" w:cs="Times New Roman"/>
          <w:color w:val="333333"/>
          <w:sz w:val="28"/>
          <w:szCs w:val="28"/>
        </w:rPr>
        <w:t>го</w:t>
      </w:r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r w:rsidR="006B043D">
        <w:rPr>
          <w:rFonts w:ascii="Times New Roman" w:eastAsia="Times New Roman" w:hAnsi="Times New Roman" w:cs="Times New Roman"/>
          <w:color w:val="333333"/>
          <w:sz w:val="28"/>
          <w:szCs w:val="28"/>
        </w:rPr>
        <w:t>муниципального образования</w:t>
      </w:r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</w:t>
      </w:r>
      <w:proofErr w:type="spellStart"/>
      <w:r w:rsidR="006B043D">
        <w:rPr>
          <w:rFonts w:ascii="Times New Roman" w:eastAsia="Times New Roman" w:hAnsi="Times New Roman" w:cs="Times New Roman"/>
          <w:color w:val="333333"/>
          <w:sz w:val="28"/>
          <w:szCs w:val="28"/>
        </w:rPr>
        <w:t>Сузунского</w:t>
      </w:r>
      <w:proofErr w:type="spellEnd"/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района</w:t>
      </w:r>
      <w:r w:rsidR="006B043D">
        <w:rPr>
          <w:rFonts w:ascii="Times New Roman" w:eastAsia="Times New Roman" w:hAnsi="Times New Roman" w:cs="Times New Roman"/>
          <w:color w:val="333333"/>
          <w:sz w:val="28"/>
          <w:szCs w:val="28"/>
        </w:rPr>
        <w:t>.</w:t>
      </w:r>
    </w:p>
    <w:p w:rsidR="0062083A" w:rsidRPr="00AD02B9" w:rsidRDefault="0062083A" w:rsidP="0062083A">
      <w:pPr>
        <w:spacing w:after="0" w:line="202" w:lineRule="atLeast"/>
        <w:ind w:firstLine="540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864368">
        <w:rPr>
          <w:rFonts w:ascii="Times New Roman" w:eastAsia="Times New Roman" w:hAnsi="Times New Roman" w:cs="Times New Roman"/>
          <w:color w:val="333333"/>
          <w:sz w:val="28"/>
          <w:szCs w:val="28"/>
        </w:rPr>
        <w:t>Стоимость услуг, предоставляемых согласно гарантированному перечню услуг по погребению, определяется органами местного самоуправления и возмещается специализированной службе по вопросам похоронного дела в десятидневный срок со дня обращения этой службы за счет бюджетных средств или средств Пенсионного Фонда РФ или Фонда социального страхования РФ.</w:t>
      </w:r>
    </w:p>
    <w:p w:rsidR="0062083A" w:rsidRPr="00864368" w:rsidRDefault="0062083A" w:rsidP="006B043D">
      <w:pPr>
        <w:ind w:firstLine="540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643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Гражданам, получившим такие услуги, социальное пособие на погребение,  не выплачивается.</w:t>
      </w:r>
    </w:p>
    <w:p w:rsidR="0062083A" w:rsidRPr="00864368" w:rsidRDefault="0062083A" w:rsidP="0062083A">
      <w:pPr>
        <w:spacing w:line="240" w:lineRule="exact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8643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Помощник прокурора района</w:t>
      </w:r>
    </w:p>
    <w:p w:rsidR="0062083A" w:rsidRPr="00864368" w:rsidRDefault="0062083A" w:rsidP="0062083A">
      <w:pPr>
        <w:spacing w:line="240" w:lineRule="exact"/>
        <w:rPr>
          <w:rFonts w:ascii="Times New Roman" w:hAnsi="Times New Roman" w:cs="Times New Roman"/>
          <w:sz w:val="28"/>
          <w:szCs w:val="28"/>
        </w:rPr>
      </w:pPr>
      <w:r w:rsidRPr="008643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юрист 1 класса                                                      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                       </w:t>
      </w:r>
      <w:r w:rsidRPr="008643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О.</w:t>
      </w:r>
      <w:r w:rsidR="006B043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Н</w:t>
      </w:r>
      <w:r w:rsidRPr="00864368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 Ки</w:t>
      </w:r>
      <w:r w:rsidR="006B043D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риенко</w:t>
      </w:r>
    </w:p>
    <w:p w:rsidR="0062083A" w:rsidRDefault="0062083A"/>
    <w:sectPr w:rsidR="0062083A" w:rsidSect="00F77B52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F77B52"/>
    <w:rsid w:val="00075C16"/>
    <w:rsid w:val="00121970"/>
    <w:rsid w:val="00180C67"/>
    <w:rsid w:val="001B0A4C"/>
    <w:rsid w:val="001B325A"/>
    <w:rsid w:val="00264244"/>
    <w:rsid w:val="00310258"/>
    <w:rsid w:val="003D248F"/>
    <w:rsid w:val="00433B31"/>
    <w:rsid w:val="0044208C"/>
    <w:rsid w:val="0062083A"/>
    <w:rsid w:val="00694342"/>
    <w:rsid w:val="006B043D"/>
    <w:rsid w:val="007344E8"/>
    <w:rsid w:val="007A6631"/>
    <w:rsid w:val="007C56E4"/>
    <w:rsid w:val="008701F7"/>
    <w:rsid w:val="008A52BD"/>
    <w:rsid w:val="009470B7"/>
    <w:rsid w:val="009F3AC7"/>
    <w:rsid w:val="00B16841"/>
    <w:rsid w:val="00BE0E90"/>
    <w:rsid w:val="00BF0F65"/>
    <w:rsid w:val="00CC6A64"/>
    <w:rsid w:val="00CE503D"/>
    <w:rsid w:val="00CE506A"/>
    <w:rsid w:val="00D25C05"/>
    <w:rsid w:val="00DD0618"/>
    <w:rsid w:val="00DF21E9"/>
    <w:rsid w:val="00F77966"/>
    <w:rsid w:val="00F77B52"/>
    <w:rsid w:val="00F8305A"/>
    <w:rsid w:val="00F87DA8"/>
    <w:rsid w:val="00FC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0C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779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7796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5061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consultant.ru/document/cons_doc_LAW_99661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231</Words>
  <Characters>1322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2017-02-12T05:39:00Z</cp:lastPrinted>
  <dcterms:created xsi:type="dcterms:W3CDTF">2019-06-05T05:14:00Z</dcterms:created>
  <dcterms:modified xsi:type="dcterms:W3CDTF">2019-06-05T05:14:00Z</dcterms:modified>
</cp:coreProperties>
</file>