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EF" w:rsidRPr="001C211E" w:rsidRDefault="007A34EF" w:rsidP="007A34EF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 w:rsidRPr="001C211E">
        <w:rPr>
          <w:rFonts w:ascii="Times New Roman" w:hAnsi="Times New Roman"/>
          <w:b/>
          <w:i/>
          <w:sz w:val="56"/>
          <w:szCs w:val="72"/>
        </w:rPr>
        <w:t>«БИТКОВСКИЙ  ВЕСТНИК»</w:t>
      </w:r>
    </w:p>
    <w:p w:rsidR="007A34EF" w:rsidRPr="001C211E" w:rsidRDefault="007A34EF" w:rsidP="007A34EF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72"/>
        </w:rPr>
      </w:pPr>
      <w:r>
        <w:rPr>
          <w:rFonts w:ascii="Times New Roman" w:hAnsi="Times New Roman"/>
          <w:b/>
          <w:i/>
          <w:sz w:val="56"/>
          <w:szCs w:val="72"/>
        </w:rPr>
        <w:t>№</w:t>
      </w:r>
      <w:r w:rsidR="00F874E1">
        <w:rPr>
          <w:rFonts w:ascii="Times New Roman" w:hAnsi="Times New Roman"/>
          <w:b/>
          <w:i/>
          <w:sz w:val="56"/>
          <w:szCs w:val="72"/>
        </w:rPr>
        <w:t xml:space="preserve"> 5</w:t>
      </w:r>
      <w:r>
        <w:rPr>
          <w:rFonts w:ascii="Times New Roman" w:hAnsi="Times New Roman"/>
          <w:b/>
          <w:i/>
          <w:sz w:val="56"/>
          <w:szCs w:val="72"/>
        </w:rPr>
        <w:t xml:space="preserve"> (206) 31 мая 2018 года</w:t>
      </w:r>
    </w:p>
    <w:p w:rsidR="007A34EF" w:rsidRPr="001C211E" w:rsidRDefault="007A34EF" w:rsidP="007A34EF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1C211E">
        <w:rPr>
          <w:rFonts w:ascii="Times New Roman" w:hAnsi="Times New Roman"/>
          <w:sz w:val="24"/>
          <w:szCs w:val="32"/>
        </w:rPr>
        <w:t>Информационный бюллетень органов местного самоуправления</w:t>
      </w:r>
    </w:p>
    <w:p w:rsidR="007A34EF" w:rsidRPr="001C211E" w:rsidRDefault="007A34EF" w:rsidP="007A34E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Битковского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сельсовета</w:t>
      </w:r>
    </w:p>
    <w:p w:rsidR="007A34EF" w:rsidRPr="001C211E" w:rsidRDefault="007A34EF" w:rsidP="007A34EF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proofErr w:type="spellStart"/>
      <w:r w:rsidRPr="001C211E">
        <w:rPr>
          <w:rFonts w:ascii="Times New Roman" w:hAnsi="Times New Roman"/>
          <w:b/>
          <w:i/>
          <w:sz w:val="28"/>
          <w:szCs w:val="32"/>
        </w:rPr>
        <w:t>Сузунского</w:t>
      </w:r>
      <w:proofErr w:type="spellEnd"/>
      <w:r w:rsidRPr="001C211E">
        <w:rPr>
          <w:rFonts w:ascii="Times New Roman" w:hAnsi="Times New Roman"/>
          <w:b/>
          <w:i/>
          <w:sz w:val="28"/>
          <w:szCs w:val="32"/>
        </w:rPr>
        <w:t xml:space="preserve">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7A34EF" w:rsidRPr="004767A1" w:rsidTr="00FD718F">
        <w:trPr>
          <w:trHeight w:val="419"/>
        </w:trPr>
        <w:tc>
          <w:tcPr>
            <w:tcW w:w="4468" w:type="dxa"/>
          </w:tcPr>
          <w:p w:rsidR="007A34EF" w:rsidRPr="004767A1" w:rsidRDefault="007A34EF" w:rsidP="00FD718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 w:rsidRPr="004767A1"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Из официальных источников</w:t>
            </w:r>
          </w:p>
        </w:tc>
      </w:tr>
    </w:tbl>
    <w:p w:rsidR="007A34EF" w:rsidRPr="00913E1B" w:rsidRDefault="007A34EF" w:rsidP="007A34E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</w:p>
    <w:p w:rsidR="007A34EF" w:rsidRDefault="007A34EF"/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СОВЕТ ДЕПУТАТОВ</w:t>
      </w: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БИТКОВСКОГО СЕЛЬСОВЕТА</w:t>
      </w: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proofErr w:type="spellStart"/>
      <w:r w:rsidRPr="00994883">
        <w:rPr>
          <w:rFonts w:ascii="Times New Roman" w:eastAsia="Times New Roman" w:hAnsi="Times New Roman"/>
          <w:b/>
        </w:rPr>
        <w:t>Сузунского</w:t>
      </w:r>
      <w:proofErr w:type="spellEnd"/>
      <w:r w:rsidRPr="00994883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пятого созыва</w:t>
      </w: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РЕШЕНИЕ</w:t>
      </w: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тридцать седьмой сессии</w:t>
      </w:r>
    </w:p>
    <w:p w:rsidR="00994883" w:rsidRPr="00994883" w:rsidRDefault="00994883" w:rsidP="00994883">
      <w:pPr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От 23.05.2018                                     с. Битки                                                          № 13</w:t>
      </w:r>
      <w:r w:rsidRPr="00994883">
        <w:rPr>
          <w:rFonts w:ascii="Times New Roman" w:eastAsia="Times New Roman" w:hAnsi="Times New Roman"/>
          <w:b/>
        </w:rPr>
        <w:t xml:space="preserve"> </w:t>
      </w: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lang w:eastAsia="en-US"/>
        </w:rPr>
      </w:pPr>
      <w:r w:rsidRPr="00994883">
        <w:rPr>
          <w:rFonts w:ascii="Times New Roman" w:eastAsia="Times New Roman" w:hAnsi="Times New Roman"/>
          <w:bCs/>
          <w:lang w:eastAsia="en-US"/>
        </w:rPr>
        <w:t xml:space="preserve">Об исполнении бюджета </w:t>
      </w:r>
      <w:proofErr w:type="spellStart"/>
      <w:r w:rsidRPr="00994883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994883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 за 1 квартал 2018 года</w:t>
      </w:r>
    </w:p>
    <w:p w:rsidR="00994883" w:rsidRPr="00994883" w:rsidRDefault="00994883" w:rsidP="0099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en-US"/>
        </w:rPr>
      </w:pPr>
    </w:p>
    <w:p w:rsidR="00994883" w:rsidRPr="00994883" w:rsidRDefault="00994883" w:rsidP="009948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en-US"/>
        </w:rPr>
      </w:pPr>
      <w:r w:rsidRPr="00994883">
        <w:rPr>
          <w:rFonts w:ascii="Times New Roman" w:eastAsia="Times New Roman" w:hAnsi="Times New Roman"/>
          <w:bCs/>
          <w:lang w:eastAsia="en-US"/>
        </w:rPr>
        <w:t xml:space="preserve">Руководствуясь статьей 264.2 Бюджетного кодекса Российской федерации, статьей 32 Положения «О бюджетном процессе </w:t>
      </w:r>
      <w:proofErr w:type="spellStart"/>
      <w:r w:rsidRPr="00994883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994883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области», утвержденного решением Совета депутатов </w:t>
      </w:r>
      <w:proofErr w:type="spellStart"/>
      <w:r w:rsidRPr="00994883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994883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 от 30.05.2017 № 19</w:t>
      </w:r>
      <w:r w:rsidRPr="00994883">
        <w:rPr>
          <w:rFonts w:ascii="Arial" w:eastAsia="Times New Roman" w:hAnsi="Arial" w:cs="Arial"/>
          <w:b/>
          <w:bCs/>
          <w:lang w:eastAsia="en-US"/>
        </w:rPr>
        <w:t xml:space="preserve">, </w:t>
      </w:r>
      <w:r w:rsidRPr="00994883">
        <w:rPr>
          <w:rFonts w:ascii="Times New Roman" w:eastAsia="Times New Roman" w:hAnsi="Times New Roman"/>
          <w:bCs/>
          <w:lang w:eastAsia="en-US"/>
        </w:rPr>
        <w:t xml:space="preserve">Совет депутатов </w:t>
      </w:r>
      <w:proofErr w:type="spellStart"/>
      <w:r w:rsidRPr="00994883">
        <w:rPr>
          <w:rFonts w:ascii="Times New Roman" w:eastAsia="Times New Roman" w:hAnsi="Times New Roman"/>
          <w:bCs/>
          <w:lang w:eastAsia="en-US"/>
        </w:rPr>
        <w:t>Битковского</w:t>
      </w:r>
      <w:proofErr w:type="spellEnd"/>
      <w:r w:rsidRPr="00994883">
        <w:rPr>
          <w:rFonts w:ascii="Times New Roman" w:eastAsia="Times New Roman" w:hAnsi="Times New Roman"/>
          <w:bCs/>
          <w:lang w:eastAsia="en-US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lang w:eastAsia="en-US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lang w:eastAsia="en-US"/>
        </w:rPr>
        <w:t xml:space="preserve"> района Новосибирской области</w:t>
      </w:r>
    </w:p>
    <w:p w:rsidR="00994883" w:rsidRPr="00994883" w:rsidRDefault="00994883" w:rsidP="009948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994883">
        <w:rPr>
          <w:rFonts w:ascii="Times New Roman" w:eastAsia="Times New Roman" w:hAnsi="Times New Roman"/>
          <w:lang w:val="x-none" w:eastAsia="ar-SA"/>
        </w:rPr>
        <w:t>РЕШИЛ:</w:t>
      </w:r>
    </w:p>
    <w:p w:rsidR="00994883" w:rsidRPr="00994883" w:rsidRDefault="00994883" w:rsidP="009948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994883">
        <w:rPr>
          <w:rFonts w:ascii="Times New Roman" w:eastAsia="Times New Roman" w:hAnsi="Times New Roman"/>
          <w:lang w:val="x-none" w:eastAsia="ar-SA"/>
        </w:rPr>
        <w:t xml:space="preserve">1. Принять к сведению отчет об исполнении бюджета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сельсовета</w:t>
      </w:r>
      <w:r w:rsidRPr="00994883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994883">
        <w:rPr>
          <w:rFonts w:ascii="Times New Roman" w:eastAsia="Times New Roman" w:hAnsi="Times New Roman"/>
          <w:lang w:eastAsia="ar-SA"/>
        </w:rPr>
        <w:t>Сузунского</w:t>
      </w:r>
      <w:proofErr w:type="spellEnd"/>
      <w:r w:rsidRPr="00994883">
        <w:rPr>
          <w:rFonts w:ascii="Times New Roman" w:eastAsia="Times New Roman" w:hAnsi="Times New Roman"/>
          <w:lang w:eastAsia="ar-SA"/>
        </w:rPr>
        <w:t xml:space="preserve"> района Новосибирской области</w:t>
      </w:r>
      <w:r w:rsidRPr="00994883">
        <w:rPr>
          <w:rFonts w:ascii="Times New Roman" w:eastAsia="Times New Roman" w:hAnsi="Times New Roman"/>
          <w:lang w:val="x-none" w:eastAsia="ar-SA"/>
        </w:rPr>
        <w:t xml:space="preserve"> за 1 квартал 2018 года по доходам в сумме </w:t>
      </w:r>
      <w:r w:rsidRPr="00994883">
        <w:rPr>
          <w:rFonts w:ascii="Times New Roman" w:eastAsia="Times New Roman" w:hAnsi="Times New Roman"/>
          <w:lang w:eastAsia="ar-SA"/>
        </w:rPr>
        <w:t>1537914.76</w:t>
      </w:r>
      <w:r w:rsidRPr="00994883">
        <w:rPr>
          <w:rFonts w:ascii="Times New Roman" w:eastAsia="Times New Roman" w:hAnsi="Times New Roman"/>
          <w:lang w:val="x-none" w:eastAsia="ar-SA"/>
        </w:rPr>
        <w:t xml:space="preserve"> руб., по расходам в сумме </w:t>
      </w:r>
      <w:r w:rsidRPr="00994883">
        <w:rPr>
          <w:rFonts w:ascii="Times New Roman" w:eastAsia="Times New Roman" w:hAnsi="Times New Roman"/>
          <w:lang w:eastAsia="ar-SA"/>
        </w:rPr>
        <w:t>1371603.94</w:t>
      </w:r>
      <w:r w:rsidRPr="00994883">
        <w:rPr>
          <w:rFonts w:ascii="Times New Roman" w:eastAsia="Times New Roman" w:hAnsi="Times New Roman"/>
          <w:lang w:val="x-none" w:eastAsia="ar-SA"/>
        </w:rPr>
        <w:t xml:space="preserve"> руб., с превышением доходов над расходами (профицит бюджета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области) в сумме </w:t>
      </w:r>
      <w:r w:rsidRPr="00994883">
        <w:rPr>
          <w:rFonts w:ascii="Times New Roman" w:eastAsia="Times New Roman" w:hAnsi="Times New Roman"/>
          <w:lang w:eastAsia="ar-SA"/>
        </w:rPr>
        <w:t>166310.82</w:t>
      </w:r>
      <w:r w:rsidRPr="00994883">
        <w:rPr>
          <w:rFonts w:ascii="Times New Roman" w:eastAsia="Times New Roman" w:hAnsi="Times New Roman"/>
          <w:lang w:val="x-none" w:eastAsia="ar-SA"/>
        </w:rPr>
        <w:t xml:space="preserve"> руб. и со следующими показателями: </w:t>
      </w:r>
    </w:p>
    <w:p w:rsidR="00994883" w:rsidRPr="00994883" w:rsidRDefault="00994883" w:rsidP="009948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994883">
        <w:rPr>
          <w:rFonts w:ascii="Times New Roman" w:eastAsia="Times New Roman" w:hAnsi="Times New Roman"/>
          <w:lang w:val="x-none" w:eastAsia="ar-SA"/>
        </w:rPr>
        <w:t xml:space="preserve">1.1. кассовое исполнение доходов бюджета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1 квартал 2018 года по кодам классификации доходов бюджета согласно  приложению 1;</w:t>
      </w:r>
    </w:p>
    <w:p w:rsidR="00994883" w:rsidRPr="00994883" w:rsidRDefault="00994883" w:rsidP="009948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994883">
        <w:rPr>
          <w:rFonts w:ascii="Times New Roman" w:eastAsia="Times New Roman" w:hAnsi="Times New Roman"/>
          <w:lang w:val="x-none" w:eastAsia="ar-SA"/>
        </w:rPr>
        <w:t xml:space="preserve">1.2. кассовое исполнение расходов бюджета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1 квартал 2018 года:</w:t>
      </w:r>
    </w:p>
    <w:p w:rsidR="00994883" w:rsidRPr="00994883" w:rsidRDefault="00994883" w:rsidP="009948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994883">
        <w:rPr>
          <w:rFonts w:ascii="Times New Roman" w:eastAsia="Times New Roman" w:hAnsi="Times New Roman"/>
          <w:lang w:val="x-none" w:eastAsia="ar-SA"/>
        </w:rPr>
        <w:t xml:space="preserve">- по разделам и подразделам классификации расходов бюджета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согласно приложению 2;</w:t>
      </w:r>
    </w:p>
    <w:p w:rsidR="00994883" w:rsidRPr="00994883" w:rsidRDefault="00994883" w:rsidP="009948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994883">
        <w:rPr>
          <w:rFonts w:ascii="Times New Roman" w:eastAsia="Times New Roman" w:hAnsi="Times New Roman"/>
          <w:lang w:val="x-none" w:eastAsia="ar-SA"/>
        </w:rPr>
        <w:t xml:space="preserve">- по ведомственной структуре расходов бюджета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согласно приложению 3;</w:t>
      </w:r>
    </w:p>
    <w:p w:rsidR="00994883" w:rsidRPr="00994883" w:rsidRDefault="00994883" w:rsidP="0099488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lang w:val="x-none" w:eastAsia="ar-SA"/>
        </w:rPr>
      </w:pPr>
      <w:r w:rsidRPr="00994883">
        <w:rPr>
          <w:rFonts w:ascii="Times New Roman" w:eastAsia="Times New Roman" w:hAnsi="Times New Roman"/>
          <w:lang w:val="x-none" w:eastAsia="ar-SA"/>
        </w:rPr>
        <w:t xml:space="preserve">1.3. исполнение бюджета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Битковского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lang w:val="x-none" w:eastAsia="ar-SA"/>
        </w:rPr>
        <w:t>Сузунского</w:t>
      </w:r>
      <w:proofErr w:type="spellEnd"/>
      <w:r w:rsidRPr="00994883">
        <w:rPr>
          <w:rFonts w:ascii="Times New Roman" w:eastAsia="Times New Roman" w:hAnsi="Times New Roman"/>
          <w:lang w:val="x-none" w:eastAsia="ar-SA"/>
        </w:rPr>
        <w:t xml:space="preserve"> района Новосибирской области за 1 квартал 2018 года по кодам источников финансирования дефицита бюджета согласно приложению 4.</w:t>
      </w:r>
    </w:p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ab/>
        <w:t>2. Настоящее решение вступает в силу после его официального опубликования в информационном бюллетене органов местного самоуправления «</w:t>
      </w:r>
      <w:proofErr w:type="spellStart"/>
      <w:r w:rsidRPr="00994883">
        <w:rPr>
          <w:rFonts w:ascii="Times New Roman" w:eastAsia="Times New Roman" w:hAnsi="Times New Roman"/>
        </w:rPr>
        <w:t>Битковский</w:t>
      </w:r>
      <w:proofErr w:type="spellEnd"/>
      <w:r w:rsidRPr="00994883">
        <w:rPr>
          <w:rFonts w:ascii="Times New Roman" w:eastAsia="Times New Roman" w:hAnsi="Times New Roman"/>
        </w:rPr>
        <w:t xml:space="preserve"> вестник».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Председатель Совета депутатов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>Глава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Новосибирской области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>Новосибирской области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_______________ Т.Л. Пирог  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>__________ С.В. Красиков</w:t>
      </w:r>
    </w:p>
    <w:p w:rsid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lastRenderedPageBreak/>
        <w:t>Приложение № 1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к решению 37 сессии Совета депутатов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994883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 района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от 23.05.2018 № 13</w:t>
      </w: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994883">
        <w:rPr>
          <w:rFonts w:ascii="Times New Roman" w:eastAsia="Times New Roman" w:hAnsi="Times New Roman"/>
          <w:bCs/>
        </w:rPr>
        <w:t xml:space="preserve">Исполнение доходной части бюджета </w:t>
      </w:r>
      <w:proofErr w:type="spellStart"/>
      <w:r w:rsidRPr="00994883">
        <w:rPr>
          <w:rFonts w:ascii="Times New Roman" w:eastAsia="Times New Roman" w:hAnsi="Times New Roman"/>
          <w:bCs/>
        </w:rPr>
        <w:t>Битковского</w:t>
      </w:r>
      <w:proofErr w:type="spellEnd"/>
      <w:r w:rsidRPr="00994883">
        <w:rPr>
          <w:rFonts w:ascii="Times New Roman" w:eastAsia="Times New Roman" w:hAnsi="Times New Roman"/>
          <w:bCs/>
        </w:rPr>
        <w:t xml:space="preserve"> сельсовета</w:t>
      </w: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proofErr w:type="spellStart"/>
      <w:r w:rsidRPr="00994883">
        <w:rPr>
          <w:rFonts w:ascii="Times New Roman" w:eastAsia="Times New Roman" w:hAnsi="Times New Roman"/>
          <w:bCs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</w:rPr>
        <w:t xml:space="preserve"> района Новосибирской области за 1 квартал 2018 года</w:t>
      </w:r>
    </w:p>
    <w:p w:rsidR="00994883" w:rsidRPr="00994883" w:rsidRDefault="00994883" w:rsidP="00994883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  <w:bCs/>
        </w:rPr>
        <w:t>по кодам классификации доходов бюджета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469"/>
        <w:gridCol w:w="776"/>
        <w:gridCol w:w="2557"/>
        <w:gridCol w:w="1853"/>
        <w:gridCol w:w="1482"/>
      </w:tblGrid>
      <w:tr w:rsidR="00994883" w:rsidRPr="00994883" w:rsidTr="00FD718F">
        <w:trPr>
          <w:trHeight w:val="855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Утвержденные бюджетные назначения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994883" w:rsidRPr="00994883" w:rsidTr="00FD718F">
        <w:trPr>
          <w:trHeight w:val="3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НАЛОГОВЫЕ И НЕНАЛОГОВЫЕ ДОХОДЫ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1 00 00000 00 0000 000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1 927 100,00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425 683,38</w:t>
            </w:r>
          </w:p>
        </w:tc>
      </w:tr>
      <w:tr w:rsidR="00994883" w:rsidRPr="00994883" w:rsidTr="00FD718F">
        <w:trPr>
          <w:trHeight w:val="3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НАЛОГИ НА ПРИБЫЛЬ, ДОХОДЫ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1 01 00000 00 0000 000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430 000,00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109 371,10</w:t>
            </w:r>
          </w:p>
        </w:tc>
      </w:tr>
      <w:tr w:rsidR="00994883" w:rsidRPr="00994883" w:rsidTr="00FD718F">
        <w:trPr>
          <w:trHeight w:val="1635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1 01 02010 01 1000 110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430 000,00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109 371,10</w:t>
            </w:r>
          </w:p>
        </w:tc>
      </w:tr>
      <w:tr w:rsidR="00994883" w:rsidRPr="00994883" w:rsidTr="00FD718F">
        <w:trPr>
          <w:trHeight w:val="9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1 03 00000 00 0000 000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998 200,00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248 747,91</w:t>
            </w:r>
          </w:p>
        </w:tc>
      </w:tr>
      <w:tr w:rsidR="00994883" w:rsidRPr="00994883" w:rsidTr="00FD718F">
        <w:trPr>
          <w:trHeight w:val="18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1 03 02230 01 0000 110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369 300,00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102 480,09</w:t>
            </w:r>
          </w:p>
        </w:tc>
      </w:tr>
      <w:tr w:rsidR="00994883" w:rsidRPr="00994883" w:rsidTr="00FD718F">
        <w:trPr>
          <w:trHeight w:val="21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94883">
              <w:rPr>
                <w:rFonts w:ascii="Times New Roman" w:eastAsia="Times New Roman" w:hAnsi="Times New Roman"/>
              </w:rPr>
              <w:t>инжекторных</w:t>
            </w:r>
            <w:proofErr w:type="spellEnd"/>
            <w:r w:rsidRPr="00994883">
              <w:rPr>
                <w:rFonts w:ascii="Times New Roman" w:eastAsia="Times New Roman" w:hAnsi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1 03 02240 01 0000 110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4 000,00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690,83</w:t>
            </w:r>
          </w:p>
        </w:tc>
      </w:tr>
      <w:tr w:rsidR="00994883" w:rsidRPr="00994883" w:rsidTr="00FD718F">
        <w:trPr>
          <w:trHeight w:val="18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1 03 02250 01 0000 110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579 000,00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166 931,14</w:t>
            </w:r>
          </w:p>
        </w:tc>
      </w:tr>
      <w:tr w:rsidR="00994883" w:rsidRPr="00994883" w:rsidTr="00FD718F">
        <w:trPr>
          <w:trHeight w:val="18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1 03 02260 01 0000 110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45 900,00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-21 354,15</w:t>
            </w:r>
          </w:p>
        </w:tc>
      </w:tr>
      <w:tr w:rsidR="00994883" w:rsidRPr="00994883" w:rsidTr="00FD718F">
        <w:trPr>
          <w:trHeight w:val="3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НАЛОГИ НА СОВОКУПНЫЙ ДОХОД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1 05 00000 00 0000 000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29 000,00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675,90</w:t>
            </w:r>
          </w:p>
        </w:tc>
      </w:tr>
      <w:tr w:rsidR="00994883" w:rsidRPr="00994883" w:rsidTr="00FD718F">
        <w:trPr>
          <w:trHeight w:val="12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994883">
              <w:rPr>
                <w:rFonts w:ascii="Times New Roman" w:eastAsia="Times New Roman" w:hAnsi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1 05 03010 01 1000 110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29 000,00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675,90</w:t>
            </w:r>
          </w:p>
        </w:tc>
      </w:tr>
      <w:tr w:rsidR="00994883" w:rsidRPr="00994883" w:rsidTr="00FD718F">
        <w:trPr>
          <w:trHeight w:val="3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НАЛОГИ НА ИМУЩЕСТВО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1 06 00000 00 0000 000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428 000,00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50 092,79</w:t>
            </w:r>
          </w:p>
        </w:tc>
      </w:tr>
      <w:tr w:rsidR="00994883" w:rsidRPr="00994883" w:rsidTr="00FD718F">
        <w:trPr>
          <w:trHeight w:val="18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994883">
              <w:rPr>
                <w:rFonts w:ascii="Times New Roman" w:eastAsia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1 06 01030 10 1000 110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28 000,00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3 541,92</w:t>
            </w:r>
          </w:p>
        </w:tc>
      </w:tr>
      <w:tr w:rsidR="00994883" w:rsidRPr="00994883" w:rsidTr="00FD718F">
        <w:trPr>
          <w:trHeight w:val="15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994883">
              <w:rPr>
                <w:rFonts w:ascii="Times New Roman" w:eastAsia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1 06 06033 10 1000 110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170 000,00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28 108,36</w:t>
            </w:r>
          </w:p>
        </w:tc>
      </w:tr>
      <w:tr w:rsidR="00994883" w:rsidRPr="00994883" w:rsidTr="00FD718F">
        <w:trPr>
          <w:trHeight w:val="156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994883">
              <w:rPr>
                <w:rFonts w:ascii="Times New Roman" w:eastAsia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182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1 06 06043 10 1000 110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230 000,00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18 442,51</w:t>
            </w:r>
          </w:p>
        </w:tc>
      </w:tr>
      <w:tr w:rsidR="00994883" w:rsidRPr="00994883" w:rsidTr="00FD718F">
        <w:trPr>
          <w:trHeight w:val="3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ГОСУДАРСТВЕННАЯ ПОШЛИНА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1 08 00000 00 0000 000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1 300,00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15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1 08 04020 01 1000 110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1 300,00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9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1 11 00000 00 0000 000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38 600,00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16 795,68</w:t>
            </w:r>
          </w:p>
        </w:tc>
      </w:tr>
      <w:tr w:rsidR="00994883" w:rsidRPr="00994883" w:rsidTr="00FD718F">
        <w:trPr>
          <w:trHeight w:val="18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1 11 05013 10 0000 120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9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1 11 05075 10 0000 120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16 795,68</w:t>
            </w:r>
          </w:p>
        </w:tc>
      </w:tr>
      <w:tr w:rsidR="00994883" w:rsidRPr="00994883" w:rsidTr="00FD718F">
        <w:trPr>
          <w:trHeight w:val="18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1 11 09045 10 0000 120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33 600,00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1 14 00000 00 0000 000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12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1 14 06025 10 0000 430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ШТРАФЫ, САНКЦИИ, ВОЗМЕЩЕНИЕ УЩЕРБА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1 16 00000 00 0000 000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12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1 16 51040 02 0000 140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2 000,00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БЕЗВОЗМЕЗДНЫЕ ПОСТУПЛЕНИЯ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2 00 00000 00 0000 000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4 248 036,00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1 112 231,38</w:t>
            </w:r>
          </w:p>
        </w:tc>
      </w:tr>
      <w:tr w:rsidR="00994883" w:rsidRPr="00994883" w:rsidTr="00FD718F">
        <w:trPr>
          <w:trHeight w:val="9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2 02 00000 00 0000 000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4 248 036,00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1 009 753,00</w:t>
            </w:r>
          </w:p>
        </w:tc>
      </w:tr>
      <w:tr w:rsidR="00994883" w:rsidRPr="00994883" w:rsidTr="00FD718F">
        <w:trPr>
          <w:trHeight w:val="6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2 02 15001 10 0000 151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4 042 400,00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988 251,00</w:t>
            </w:r>
          </w:p>
        </w:tc>
      </w:tr>
      <w:tr w:rsidR="00994883" w:rsidRPr="00994883" w:rsidTr="00FD718F">
        <w:trPr>
          <w:trHeight w:val="9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2 02 35118 10 0000 151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86 009,00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21 502,00</w:t>
            </w:r>
          </w:p>
        </w:tc>
      </w:tr>
      <w:tr w:rsidR="00994883" w:rsidRPr="00994883" w:rsidTr="00FD718F">
        <w:trPr>
          <w:trHeight w:val="9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2 02 30024 10 0000 151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102,00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12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994883">
              <w:rPr>
                <w:rFonts w:ascii="Times New Roman" w:eastAsia="Times New Roman" w:hAnsi="Times New Roman"/>
              </w:rPr>
              <w:t>Медбюджетные</w:t>
            </w:r>
            <w:proofErr w:type="spellEnd"/>
            <w:r w:rsidRPr="00994883">
              <w:rPr>
                <w:rFonts w:ascii="Times New Roman" w:eastAsia="Times New Roman" w:hAnsi="Times New Roman"/>
              </w:rPr>
              <w:t xml:space="preserve">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2 02 45160 10 0000 151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2 02 49999 10 0000 151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119 525,00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ПРОЧИЕ БЕЗВОЗМЕЗДНЫЕ ПОСТУПЛЕНИЯ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2 07 00000 00 0000 000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Прочие безвозмездные поступления в бюджет сельских поселений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2 07 05030 10 0000 180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24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ЦЕЛЕВОЙ НАЗНАЧЕНИЕ, ПРОШЛЫХ ЛЕТ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2 18 00000 00 0000 000</w:t>
            </w:r>
          </w:p>
        </w:tc>
        <w:tc>
          <w:tcPr>
            <w:tcW w:w="9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102 478,38</w:t>
            </w:r>
          </w:p>
        </w:tc>
      </w:tr>
      <w:tr w:rsidR="00994883" w:rsidRPr="00994883" w:rsidTr="00FD718F">
        <w:trPr>
          <w:trHeight w:val="1200"/>
        </w:trPr>
        <w:tc>
          <w:tcPr>
            <w:tcW w:w="1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</w:t>
            </w:r>
            <w:r w:rsidRPr="00994883">
              <w:rPr>
                <w:rFonts w:ascii="Times New Roman" w:eastAsia="Times New Roman" w:hAnsi="Times New Roman"/>
              </w:rPr>
              <w:lastRenderedPageBreak/>
              <w:t>муниципальных районов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2 18 60010 10 0000 151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102 478,38</w:t>
            </w:r>
          </w:p>
        </w:tc>
      </w:tr>
      <w:tr w:rsidR="00994883" w:rsidRPr="00994883" w:rsidTr="00FD718F">
        <w:trPr>
          <w:trHeight w:val="300"/>
        </w:trPr>
        <w:tc>
          <w:tcPr>
            <w:tcW w:w="3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>ВСЕГО ДОХОДЫ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6 175 136,00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1 537 914,76</w:t>
            </w:r>
          </w:p>
        </w:tc>
      </w:tr>
    </w:tbl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Приложение № 2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к решению 37 сессии Совета депутатов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994883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 района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от 23.05.2018 № 13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uppressAutoHyphens/>
        <w:spacing w:after="0" w:line="240" w:lineRule="auto"/>
        <w:jc w:val="center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Исполнение бюджета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за 1 квартал 2018 года по разделам, подразделам классификации расходов бюджета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tbl>
      <w:tblPr>
        <w:tblW w:w="10374" w:type="dxa"/>
        <w:tblLook w:val="0000" w:firstRow="0" w:lastRow="0" w:firstColumn="0" w:lastColumn="0" w:noHBand="0" w:noVBand="0"/>
      </w:tblPr>
      <w:tblGrid>
        <w:gridCol w:w="4164"/>
        <w:gridCol w:w="795"/>
        <w:gridCol w:w="681"/>
        <w:gridCol w:w="522"/>
        <w:gridCol w:w="2780"/>
        <w:gridCol w:w="1432"/>
      </w:tblGrid>
      <w:tr w:rsidR="00994883" w:rsidRPr="00994883" w:rsidTr="00FD718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994883" w:rsidRPr="00994883" w:rsidTr="00FD718F">
        <w:trPr>
          <w:trHeight w:val="64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94883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27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2 749 222,00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523 256,79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464 284,00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80 322,39</w:t>
            </w:r>
          </w:p>
        </w:tc>
      </w:tr>
      <w:tr w:rsidR="00994883" w:rsidRPr="00994883" w:rsidTr="00FD71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1 837 438,00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357 402,94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423 003,00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61 034,46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13 281,18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13 281,18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196 469,21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Дорожное хозяйство (дорожные </w:t>
            </w: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>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196 469,21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427 546,00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143 963,32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427 546,00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143 963,32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427 866,00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427 866,00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74 744,00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13 190,44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74 744,00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13 190,44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53 577,00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53 577,00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6 271 491,00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1 371 603,94</w:t>
            </w:r>
          </w:p>
        </w:tc>
      </w:tr>
    </w:tbl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Приложение № 3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к решению 37 сессии Совета депутатов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994883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 района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от 23.05.2018 № 13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994883">
        <w:rPr>
          <w:rFonts w:ascii="Times New Roman" w:eastAsia="Times New Roman" w:hAnsi="Times New Roman"/>
          <w:bCs/>
        </w:rPr>
        <w:t xml:space="preserve">Исполнение бюджета </w:t>
      </w:r>
      <w:proofErr w:type="spellStart"/>
      <w:r w:rsidRPr="00994883">
        <w:rPr>
          <w:rFonts w:ascii="Times New Roman" w:eastAsia="Times New Roman" w:hAnsi="Times New Roman"/>
          <w:bCs/>
        </w:rPr>
        <w:t>Битковского</w:t>
      </w:r>
      <w:proofErr w:type="spellEnd"/>
      <w:r w:rsidRPr="00994883">
        <w:rPr>
          <w:rFonts w:ascii="Times New Roman" w:eastAsia="Times New Roman" w:hAnsi="Times New Roman"/>
          <w:bCs/>
        </w:rPr>
        <w:t xml:space="preserve"> сельсовета </w:t>
      </w: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proofErr w:type="spellStart"/>
      <w:r w:rsidRPr="00994883">
        <w:rPr>
          <w:rFonts w:ascii="Times New Roman" w:eastAsia="Times New Roman" w:hAnsi="Times New Roman"/>
          <w:bCs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</w:rPr>
        <w:t xml:space="preserve"> района Новосибирской области за 1 квартал 2018 года </w:t>
      </w: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  <w:bCs/>
        </w:rPr>
      </w:pPr>
      <w:r w:rsidRPr="00994883">
        <w:rPr>
          <w:rFonts w:ascii="Times New Roman" w:eastAsia="Times New Roman" w:hAnsi="Times New Roman"/>
          <w:bCs/>
        </w:rPr>
        <w:t xml:space="preserve">по  ведомственной структуре расходов бюджета 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tbl>
      <w:tblPr>
        <w:tblW w:w="10252" w:type="dxa"/>
        <w:tblLayout w:type="fixed"/>
        <w:tblLook w:val="0000" w:firstRow="0" w:lastRow="0" w:firstColumn="0" w:lastColumn="0" w:noHBand="0" w:noVBand="0"/>
      </w:tblPr>
      <w:tblGrid>
        <w:gridCol w:w="3263"/>
        <w:gridCol w:w="788"/>
        <w:gridCol w:w="464"/>
        <w:gridCol w:w="518"/>
        <w:gridCol w:w="1502"/>
        <w:gridCol w:w="656"/>
        <w:gridCol w:w="1698"/>
        <w:gridCol w:w="1363"/>
      </w:tblGrid>
      <w:tr w:rsidR="00994883" w:rsidRPr="00994883" w:rsidTr="00FD718F">
        <w:trPr>
          <w:trHeight w:val="300"/>
        </w:trPr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Утвержденные бюджетные назначения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94883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6271491,00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1371 603,94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2 749 222,00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523 256,79</w:t>
            </w:r>
          </w:p>
        </w:tc>
      </w:tr>
      <w:tr w:rsidR="00994883" w:rsidRPr="00994883" w:rsidTr="00FD718F">
        <w:trPr>
          <w:trHeight w:val="85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464 284,00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80 322,39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464 284,00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80 322,39</w:t>
            </w:r>
          </w:p>
        </w:tc>
      </w:tr>
      <w:tr w:rsidR="00994883" w:rsidRPr="00994883" w:rsidTr="00FD718F">
        <w:trPr>
          <w:trHeight w:val="15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464 284,00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80 322,39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464 284,00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80 322,39</w:t>
            </w:r>
          </w:p>
        </w:tc>
      </w:tr>
      <w:tr w:rsidR="00994883" w:rsidRPr="00994883" w:rsidTr="00FD718F">
        <w:trPr>
          <w:trHeight w:val="114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1 837 438,00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357 402,94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1 804 854,00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324 920,94</w:t>
            </w:r>
          </w:p>
        </w:tc>
      </w:tr>
      <w:tr w:rsidR="00994883" w:rsidRPr="00994883" w:rsidTr="00FD718F">
        <w:trPr>
          <w:trHeight w:val="8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1 259 326,00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229 961,32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1 259 326,00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229 961,32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543 208,00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94 459,62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543 208,00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94 459,62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2 320,00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2 320,00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500,00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в сфере градостроительства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25 810,00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25 810,00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25 810,00</w:t>
            </w:r>
          </w:p>
        </w:tc>
      </w:tr>
      <w:tr w:rsidR="00994883" w:rsidRPr="00994883" w:rsidTr="00FD718F">
        <w:trPr>
          <w:trHeight w:val="171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25 810,00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25 810,00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25 810,00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994883" w:rsidRPr="00994883" w:rsidTr="00FD718F">
        <w:trPr>
          <w:trHeight w:val="114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114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05 0 00 70190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05 0 00 70190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102,00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05 0 00 70190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102,00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85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24 497,00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24 497,00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423 003,00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61 034,46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55 0 00 01135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31 000,00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22 0 00 01132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 xml:space="preserve">Закупка товаров, работ и услуг для обеспечения государственных </w:t>
            </w:r>
            <w:r w:rsidRPr="00994883">
              <w:rPr>
                <w:rFonts w:ascii="Times New Roman" w:eastAsia="Times New Roman" w:hAnsi="Times New Roman"/>
              </w:rPr>
              <w:lastRenderedPageBreak/>
              <w:t>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15 000,00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15 000,00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22 0 00 01133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4 765,00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4 765,00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4 765,00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22 0 00 01135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366 207,00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61 034,46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366 207,00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61 034,46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366 207,00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61 034,46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 по оформлению прав на муниципальную собственность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22 9 00 01135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22 9 00 01135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13 281,18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13 281,18</w:t>
            </w:r>
          </w:p>
        </w:tc>
      </w:tr>
      <w:tr w:rsidR="00994883" w:rsidRPr="00994883" w:rsidTr="00FD718F">
        <w:trPr>
          <w:trHeight w:val="85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99 0 00 51180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13 281,18</w:t>
            </w:r>
          </w:p>
        </w:tc>
      </w:tr>
      <w:tr w:rsidR="00994883" w:rsidRPr="00994883" w:rsidTr="00FD718F">
        <w:trPr>
          <w:trHeight w:val="15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94883">
              <w:rPr>
                <w:rFonts w:ascii="Times New Roman" w:eastAsia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85 109,00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13 281,18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85 109,00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13 281,18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85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85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22 0 00 03091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22 0 00 03091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22 0 00 03101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114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 xml:space="preserve">Муниципальная программа профилактики терроризма и экстремизма на территории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2016-2018 годы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44 0 00 0314В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44 0 00 0314В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44 0 00 0314В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196 469,21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196 469,21</w:t>
            </w:r>
          </w:p>
        </w:tc>
      </w:tr>
      <w:tr w:rsidR="00994883" w:rsidRPr="00994883" w:rsidTr="00FD718F">
        <w:trPr>
          <w:trHeight w:val="114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22 0 00 04091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196 469,21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998 200,00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196 469,21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998 200,00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196 469,21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427 546,00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143 963,32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427 546,00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143 963,32</w:t>
            </w:r>
          </w:p>
        </w:tc>
      </w:tr>
      <w:tr w:rsidR="00994883" w:rsidRPr="00994883" w:rsidTr="00FD718F">
        <w:trPr>
          <w:trHeight w:val="5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55 0 00 05032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88 525,00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88 525,00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88 525,00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226 558,00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143 963,32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226 558,00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143 963,32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 xml:space="preserve">Иные закупки товаров, работ и услуг для обеспечения </w:t>
            </w:r>
            <w:r w:rsidRPr="00994883">
              <w:rPr>
                <w:rFonts w:ascii="Times New Roman" w:eastAsia="Times New Roman" w:hAnsi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226 558,00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143 963,32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>Озеленение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6 671,00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55 000,00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50 792,00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50 792,00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50 792,00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427 866,00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427 866,00</w:t>
            </w:r>
          </w:p>
        </w:tc>
      </w:tr>
      <w:tr w:rsidR="00994883" w:rsidRPr="00994883" w:rsidTr="00FD718F">
        <w:trPr>
          <w:trHeight w:val="114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22 0 00 08011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427 866,00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1 711 461,00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427 866,00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1 711 461,00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427 866,00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74 744,00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13 190,44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74 744,00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13 190,44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22 0 00 10011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74 744,00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13 190,44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74 744,00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13 190,44</w:t>
            </w:r>
          </w:p>
        </w:tc>
      </w:tr>
      <w:tr w:rsidR="00994883" w:rsidRPr="00994883" w:rsidTr="00FD718F">
        <w:trPr>
          <w:trHeight w:val="6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Публичные нормативные социальные выплаты гражданам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74 744,00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13 190,44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53 577,00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53 577,00</w:t>
            </w:r>
          </w:p>
        </w:tc>
      </w:tr>
      <w:tr w:rsidR="00994883" w:rsidRPr="00994883" w:rsidTr="00FD718F">
        <w:trPr>
          <w:trHeight w:val="1995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22 0 00 11021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53 577,00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214 309,00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53 577,00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214 309,00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53 577,00</w:t>
            </w:r>
          </w:p>
        </w:tc>
      </w:tr>
      <w:tr w:rsidR="00994883" w:rsidRPr="00994883" w:rsidTr="00FD718F">
        <w:trPr>
          <w:trHeight w:val="30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6 271 491,00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1371 603,94</w:t>
            </w:r>
          </w:p>
        </w:tc>
      </w:tr>
    </w:tbl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Приложение № 4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к решению 37 сессии Совета депутатов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proofErr w:type="spellStart"/>
      <w:r w:rsidRPr="00994883">
        <w:rPr>
          <w:rFonts w:ascii="Times New Roman" w:eastAsia="Times New Roman" w:hAnsi="Times New Roman"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 района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Новосибирской области</w:t>
      </w:r>
    </w:p>
    <w:p w:rsidR="00994883" w:rsidRPr="00994883" w:rsidRDefault="00994883" w:rsidP="00994883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от 23.05.2018 № 13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255"/>
        <w:gridCol w:w="730"/>
        <w:gridCol w:w="2059"/>
        <w:gridCol w:w="1716"/>
        <w:gridCol w:w="1377"/>
      </w:tblGrid>
      <w:tr w:rsidR="00994883" w:rsidRPr="00994883" w:rsidTr="00FD718F">
        <w:trPr>
          <w:trHeight w:val="57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94883">
              <w:rPr>
                <w:rFonts w:ascii="Times New Roman" w:eastAsia="Times New Roman" w:hAnsi="Times New Roman"/>
                <w:bCs/>
              </w:rPr>
              <w:t xml:space="preserve">Исполнение бюджета </w:t>
            </w:r>
            <w:proofErr w:type="spellStart"/>
            <w:r w:rsidRPr="00994883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</w:p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proofErr w:type="spellStart"/>
            <w:r w:rsidRPr="00994883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  <w:bCs/>
              </w:rPr>
              <w:t xml:space="preserve"> района Новосибирской области</w:t>
            </w:r>
          </w:p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94883">
              <w:rPr>
                <w:rFonts w:ascii="Times New Roman" w:eastAsia="Times New Roman" w:hAnsi="Times New Roman"/>
                <w:bCs/>
              </w:rPr>
              <w:t xml:space="preserve"> за 1 квартал 2018 года по источникам финансирования дефицита бюджета</w:t>
            </w:r>
          </w:p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994883" w:rsidRPr="00994883" w:rsidTr="00FD718F">
        <w:trPr>
          <w:trHeight w:val="915"/>
        </w:trPr>
        <w:tc>
          <w:tcPr>
            <w:tcW w:w="2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Утвержденные бюджетные назначения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Кассовое исполнение</w:t>
            </w:r>
          </w:p>
        </w:tc>
      </w:tr>
      <w:tr w:rsidR="00994883" w:rsidRPr="00994883" w:rsidTr="00FD718F">
        <w:trPr>
          <w:trHeight w:val="600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 xml:space="preserve">Источники финансирования дефицита бюджетов </w:t>
            </w:r>
            <w:proofErr w:type="gramStart"/>
            <w:r w:rsidRPr="00994883">
              <w:rPr>
                <w:rFonts w:ascii="Times New Roman" w:eastAsia="Times New Roman" w:hAnsi="Times New Roman"/>
              </w:rPr>
              <w:t>-в</w:t>
            </w:r>
            <w:proofErr w:type="gramEnd"/>
            <w:r w:rsidRPr="00994883">
              <w:rPr>
                <w:rFonts w:ascii="Times New Roman" w:eastAsia="Times New Roman" w:hAnsi="Times New Roman"/>
              </w:rPr>
              <w:t>сего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01 00 00 00 00 0000 000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96 355,00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-166 310,82</w:t>
            </w:r>
          </w:p>
        </w:tc>
      </w:tr>
      <w:tr w:rsidR="00994883" w:rsidRPr="00994883" w:rsidTr="00FD718F">
        <w:trPr>
          <w:trHeight w:val="600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96 355,00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-166 310,82</w:t>
            </w:r>
          </w:p>
        </w:tc>
      </w:tr>
      <w:tr w:rsidR="00994883" w:rsidRPr="00994883" w:rsidTr="00FD718F">
        <w:trPr>
          <w:trHeight w:val="600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94883">
              <w:rPr>
                <w:rFonts w:ascii="Times New Roman" w:eastAsia="Times New Roman" w:hAnsi="Times New Roman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-6 175 136,00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-1537914,76</w:t>
            </w:r>
          </w:p>
        </w:tc>
      </w:tr>
      <w:tr w:rsidR="00994883" w:rsidRPr="00994883" w:rsidTr="00FD718F">
        <w:trPr>
          <w:trHeight w:val="600"/>
        </w:trPr>
        <w:tc>
          <w:tcPr>
            <w:tcW w:w="20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94883">
              <w:rPr>
                <w:rFonts w:ascii="Times New Roman" w:eastAsia="Times New Roman" w:hAnsi="Times New Roman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6 271 491,00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1 371 603,94</w:t>
            </w:r>
          </w:p>
        </w:tc>
      </w:tr>
      <w:tr w:rsidR="00994883" w:rsidRPr="00994883" w:rsidTr="00FD718F">
        <w:trPr>
          <w:trHeight w:val="300"/>
        </w:trPr>
        <w:tc>
          <w:tcPr>
            <w:tcW w:w="34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ВСЕГО ИСТОЧНИКИ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96 355,00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-166 310,82</w:t>
            </w:r>
          </w:p>
        </w:tc>
      </w:tr>
    </w:tbl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СОВЕТ ДЕПУТАТОВ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БИТКОВСКОГО СЕЛЬСОВЕТА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994883">
        <w:rPr>
          <w:rFonts w:ascii="Times New Roman" w:eastAsia="Times New Roman" w:hAnsi="Times New Roman"/>
          <w:b/>
        </w:rPr>
        <w:t>Сузунского</w:t>
      </w:r>
      <w:proofErr w:type="spellEnd"/>
      <w:r w:rsidRPr="00994883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пятого созыва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РЕШЕНИЕ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тридцать седьмой сессии 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от 23.05.2018                                       с. Битки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       № 14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lastRenderedPageBreak/>
        <w:t xml:space="preserve">О внесении изменений в решение тридцать третей Совета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от 25.12.2017 № 45                   «О бюджете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на 2018 год и плановый период 2019 – 2020 годов»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ab/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области, Совет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</w:t>
      </w:r>
    </w:p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РЕШИЛ:</w:t>
      </w:r>
    </w:p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           1. Внести в решение тридцать третьей сессии Совета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от 25.12.2017 № 45 «О бюджете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на 2018 год и плановый период  2019 - 2020 годов» (в редакции от 30.01.2018 №2, от 27.02.2018 №5, от 10.04.2018 №7) следующие изменения: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1.1. Пункт 1 статьи 1 изложить в следующей редакции: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«1. Утвердить основные характеристики бюджета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(далее – местный бюджет) на 2018 год: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1.1 прогнозируемый общий объем доходов местного бюджета в сумме 6592970,00 руб., в том числе объем безвозмездных поступлений в сумме 4665870,00 руб., из них объем межбюджетных трансфертов, получаемых из других бюджетов бюджетной системы Российской Федерации, в сумме 4665870,00 руб.;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1.2  общий объем расходов местного бюджета в сумме 6992118,73 руб.;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1.3  дефицит местного бюджета в сумме 399148,73 руб.»;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994883">
        <w:rPr>
          <w:rFonts w:ascii="Times New Roman" w:eastAsia="Times New Roman" w:hAnsi="Times New Roman"/>
          <w:lang w:eastAsia="ar-SA"/>
        </w:rPr>
        <w:t xml:space="preserve">1.2. Утвердить таблицу 1 приложения 3 «Распределение бюджетных ассигнований </w:t>
      </w:r>
      <w:proofErr w:type="spellStart"/>
      <w:r w:rsidRPr="00994883">
        <w:rPr>
          <w:rFonts w:ascii="Times New Roman" w:eastAsia="Times New Roman" w:hAnsi="Times New Roman"/>
          <w:lang w:eastAsia="ar-SA"/>
        </w:rPr>
        <w:t>Битковского</w:t>
      </w:r>
      <w:proofErr w:type="spellEnd"/>
      <w:r w:rsidRPr="00994883">
        <w:rPr>
          <w:rFonts w:ascii="Times New Roman" w:eastAsia="Times New Roman" w:hAnsi="Times New Roman"/>
          <w:lang w:eastAsia="ar-SA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lang w:eastAsia="ar-SA"/>
        </w:rPr>
        <w:t>Сузунского</w:t>
      </w:r>
      <w:proofErr w:type="spellEnd"/>
      <w:r w:rsidRPr="00994883">
        <w:rPr>
          <w:rFonts w:ascii="Times New Roman" w:eastAsia="Times New Roman" w:hAnsi="Times New Roman"/>
          <w:lang w:eastAsia="ar-SA"/>
        </w:rPr>
        <w:t xml:space="preserve"> района Новосибирской области по разделам, подразделам, целевым статьям, группам и подгруппам </w:t>
      </w:r>
      <w:proofErr w:type="gramStart"/>
      <w:r w:rsidRPr="00994883">
        <w:rPr>
          <w:rFonts w:ascii="Times New Roman" w:eastAsia="Times New Roman" w:hAnsi="Times New Roman"/>
          <w:lang w:eastAsia="ar-SA"/>
        </w:rPr>
        <w:t>видов расходов классификации расходов бюджета</w:t>
      </w:r>
      <w:proofErr w:type="gramEnd"/>
      <w:r w:rsidRPr="00994883">
        <w:rPr>
          <w:rFonts w:ascii="Times New Roman" w:eastAsia="Times New Roman" w:hAnsi="Times New Roman"/>
          <w:lang w:eastAsia="ar-SA"/>
        </w:rPr>
        <w:t xml:space="preserve"> на 2018 год» в прилагаемой редакции;</w:t>
      </w:r>
    </w:p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  <w:lang w:eastAsia="ar-SA"/>
        </w:rPr>
        <w:tab/>
      </w:r>
      <w:r w:rsidRPr="00994883">
        <w:rPr>
          <w:rFonts w:ascii="Times New Roman" w:eastAsia="Times New Roman" w:hAnsi="Times New Roman"/>
        </w:rPr>
        <w:t xml:space="preserve">1.3. Утвердить таблицу 1 приложения 4  «Ведомственная структура расходов бюджета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на 2018 год» в прилагаемой редакции;</w:t>
      </w:r>
    </w:p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           </w:t>
      </w:r>
      <w:r w:rsidRPr="00994883">
        <w:rPr>
          <w:rFonts w:ascii="Times New Roman" w:eastAsia="Times New Roman" w:hAnsi="Times New Roman"/>
        </w:rPr>
        <w:tab/>
        <w:t xml:space="preserve">1.4. Утвердить таблицу 1 приложения 5  «Источники финансирования дефицита бюджета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на 2018 год» в прилагаемой редакции;</w:t>
      </w:r>
    </w:p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ab/>
        <w:t>2. Опубликовать настоящее решение в информационном бюллетене органов местного самоуправления «</w:t>
      </w:r>
      <w:proofErr w:type="spellStart"/>
      <w:r w:rsidRPr="00994883">
        <w:rPr>
          <w:rFonts w:ascii="Times New Roman" w:eastAsia="Times New Roman" w:hAnsi="Times New Roman"/>
        </w:rPr>
        <w:t>Битковский</w:t>
      </w:r>
      <w:proofErr w:type="spellEnd"/>
      <w:r w:rsidRPr="00994883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Председатель Совета депутатов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Глава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Новосибирской области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Новосибирской области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____________ Т.Л. Пирог</w:t>
      </w:r>
      <w:r w:rsidRPr="00994883">
        <w:rPr>
          <w:rFonts w:ascii="Times New Roman" w:eastAsia="Times New Roman" w:hAnsi="Times New Roman"/>
        </w:rPr>
        <w:tab/>
        <w:t xml:space="preserve">  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 __________ С.В. Красиков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pPr w:leftFromText="180" w:rightFromText="180" w:horzAnchor="margin" w:tblpXSpec="right" w:tblpY="-236"/>
        <w:tblW w:w="5873" w:type="dxa"/>
        <w:tblLook w:val="0000" w:firstRow="0" w:lastRow="0" w:firstColumn="0" w:lastColumn="0" w:noHBand="0" w:noVBand="0"/>
      </w:tblPr>
      <w:tblGrid>
        <w:gridCol w:w="5873"/>
      </w:tblGrid>
      <w:tr w:rsidR="00994883" w:rsidRPr="00994883" w:rsidTr="00FD718F">
        <w:trPr>
          <w:trHeight w:val="30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Приложение 3</w:t>
            </w:r>
          </w:p>
        </w:tc>
      </w:tr>
      <w:tr w:rsidR="00994883" w:rsidRPr="00994883" w:rsidTr="00FD718F">
        <w:trPr>
          <w:trHeight w:val="30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к решению 37 сессии Совета депутатов</w:t>
            </w:r>
          </w:p>
        </w:tc>
      </w:tr>
      <w:tr w:rsidR="00994883" w:rsidRPr="00994883" w:rsidTr="00FD718F">
        <w:trPr>
          <w:trHeight w:val="30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994883">
              <w:rPr>
                <w:rFonts w:ascii="Times New Roman" w:eastAsia="Times New Roman" w:hAnsi="Times New Roman"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</w:rPr>
              <w:t xml:space="preserve"> района </w:t>
            </w:r>
          </w:p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Новосибирской области</w:t>
            </w:r>
          </w:p>
        </w:tc>
      </w:tr>
      <w:tr w:rsidR="00994883" w:rsidRPr="00994883" w:rsidTr="00FD718F">
        <w:trPr>
          <w:trHeight w:val="30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от 23.05.2018 № 14</w:t>
            </w:r>
          </w:p>
        </w:tc>
      </w:tr>
      <w:tr w:rsidR="00994883" w:rsidRPr="00994883" w:rsidTr="00FD718F">
        <w:trPr>
          <w:trHeight w:val="30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94883" w:rsidRPr="00994883" w:rsidTr="00FD718F">
        <w:trPr>
          <w:trHeight w:val="300"/>
        </w:trPr>
        <w:tc>
          <w:tcPr>
            <w:tcW w:w="5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Таблица 1</w:t>
            </w:r>
          </w:p>
        </w:tc>
      </w:tr>
    </w:tbl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Распределение бюджетных ассигнований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по разделам, подразделам, целевым статьям, группам и подгруппам видов расходов классификации расходов 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бюджета на 2018 год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713"/>
        <w:gridCol w:w="467"/>
        <w:gridCol w:w="522"/>
        <w:gridCol w:w="1518"/>
        <w:gridCol w:w="546"/>
        <w:gridCol w:w="1371"/>
      </w:tblGrid>
      <w:tr w:rsidR="00994883" w:rsidRPr="00994883" w:rsidTr="00FD71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КБК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2018 год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94883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2 984 932,73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482 856,00</w:t>
            </w:r>
          </w:p>
        </w:tc>
      </w:tr>
      <w:tr w:rsidR="00994883" w:rsidRPr="00994883" w:rsidTr="00FD71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464 096,26</w:t>
            </w:r>
          </w:p>
        </w:tc>
      </w:tr>
      <w:tr w:rsidR="00994883" w:rsidRPr="00994883" w:rsidTr="00FD71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464 096,26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464 096,26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аппарата исполнительного органа и главы</w:t>
            </w:r>
            <w:proofErr w:type="gramStart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,</w:t>
            </w:r>
            <w:proofErr w:type="gram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в части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22 9 00 01041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18,74</w:t>
            </w:r>
          </w:p>
        </w:tc>
      </w:tr>
      <w:tr w:rsidR="00994883" w:rsidRPr="00994883" w:rsidTr="00FD71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18,74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18,74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государства,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18 741,00</w:t>
            </w:r>
          </w:p>
        </w:tc>
      </w:tr>
      <w:tr w:rsidR="00994883" w:rsidRPr="00994883" w:rsidTr="00FD71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18 741,00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18 741,00</w:t>
            </w:r>
          </w:p>
        </w:tc>
      </w:tr>
      <w:tr w:rsidR="00994883" w:rsidRPr="00994883" w:rsidTr="00FD718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2 029 476,73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1 942 242,03</w:t>
            </w:r>
          </w:p>
        </w:tc>
      </w:tr>
      <w:tr w:rsidR="00994883" w:rsidRPr="00994883" w:rsidTr="00FD71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1 316 544,30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1 316 544,30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603 377,73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603 377,73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22 320,00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22 320,00</w:t>
            </w:r>
          </w:p>
        </w:tc>
      </w:tr>
      <w:tr w:rsidR="00994883" w:rsidRPr="00994883" w:rsidTr="00FD718F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25 810,00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25 810,00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25 810,00</w:t>
            </w:r>
          </w:p>
        </w:tc>
      </w:tr>
      <w:tr w:rsidR="00994883" w:rsidRPr="00994883" w:rsidTr="00FD71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аппарата исполнительного органа и главы</w:t>
            </w:r>
            <w:proofErr w:type="gramStart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,</w:t>
            </w:r>
            <w:proofErr w:type="gram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в части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22 9 00 01041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54,70</w:t>
            </w:r>
          </w:p>
        </w:tc>
      </w:tr>
      <w:tr w:rsidR="00994883" w:rsidRPr="00994883" w:rsidTr="00FD71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54,70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54,70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государства,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54 698,00</w:t>
            </w:r>
          </w:p>
        </w:tc>
      </w:tr>
      <w:tr w:rsidR="00994883" w:rsidRPr="00994883" w:rsidTr="00FD718F">
        <w:trPr>
          <w:trHeight w:val="1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54 698,00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54 698,00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448 103,00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31 000,00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31 000,00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15 000,00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15 000,00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29 765,00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29 765,00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29 765,00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366 207,00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366 207,00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366 207,00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Мероприятия по оформлению прав на муниципальную собственность, в части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22 9 00 01135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31,00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31,00</w:t>
            </w:r>
          </w:p>
        </w:tc>
      </w:tr>
      <w:tr w:rsidR="00994883" w:rsidRPr="00994883" w:rsidTr="00FD718F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05 0 00 70190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05 0 00 70190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</w:tr>
      <w:tr w:rsidR="00994883" w:rsidRPr="00994883" w:rsidTr="00FD718F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85 109,00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85 109,00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900,00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10 000,00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994883" w:rsidRPr="00994883" w:rsidTr="00FD718F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994883" w:rsidRPr="00994883" w:rsidTr="00FD71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профилактики терроризма и экстремизма на территории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2016-2018 годы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44 0 00 0314В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44 0 00 0314В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44 0 00 0314В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</w:tr>
      <w:tr w:rsidR="00994883" w:rsidRPr="00994883" w:rsidTr="00FD718F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998 200,00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998 200,00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908 063,00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908 063,00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344 397,00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344 397,00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344 397,00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88 525,00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88 525,00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88 525,00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312 454,44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312 454,44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312 454,44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6 671,00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6 671,00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6 671,00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105 000,00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105 000,00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105 000,00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50 671,16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50 671,16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50 671,16</w:t>
            </w:r>
          </w:p>
        </w:tc>
      </w:tr>
      <w:tr w:rsidR="00994883" w:rsidRPr="00994883" w:rsidTr="00FD718F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Расходы на благоустройство территорий населенных пунктов, в части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22 9 00 05031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344,40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344,40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344,40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994883" w:rsidRPr="00994883" w:rsidTr="00FD718F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1 711 461,00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1 711 461,00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79 144,00</w:t>
            </w:r>
          </w:p>
        </w:tc>
      </w:tr>
      <w:tr w:rsidR="00994883" w:rsidRPr="00994883" w:rsidTr="00FD718F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79 144,00</w:t>
            </w:r>
          </w:p>
        </w:tc>
      </w:tr>
      <w:tr w:rsidR="00994883" w:rsidRPr="00994883" w:rsidTr="00FD718F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994883" w:rsidRPr="00994883" w:rsidTr="00FD718F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214 309,00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214 309,00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6 992 118,73</w:t>
            </w:r>
          </w:p>
        </w:tc>
      </w:tr>
    </w:tbl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6642" w:type="dxa"/>
        <w:tblInd w:w="3531" w:type="dxa"/>
        <w:tblLook w:val="0000" w:firstRow="0" w:lastRow="0" w:firstColumn="0" w:lastColumn="0" w:noHBand="0" w:noVBand="0"/>
      </w:tblPr>
      <w:tblGrid>
        <w:gridCol w:w="6642"/>
      </w:tblGrid>
      <w:tr w:rsidR="00994883" w:rsidRPr="00994883" w:rsidTr="00FD718F">
        <w:trPr>
          <w:trHeight w:val="30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Приложение 4</w:t>
            </w:r>
          </w:p>
        </w:tc>
      </w:tr>
      <w:tr w:rsidR="00994883" w:rsidRPr="00994883" w:rsidTr="00FD718F">
        <w:trPr>
          <w:trHeight w:val="30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к решению 37 сессии Совета депутатов</w:t>
            </w:r>
          </w:p>
        </w:tc>
      </w:tr>
      <w:tr w:rsidR="00994883" w:rsidRPr="00994883" w:rsidTr="00FD718F">
        <w:trPr>
          <w:trHeight w:val="30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994883">
              <w:rPr>
                <w:rFonts w:ascii="Times New Roman" w:eastAsia="Times New Roman" w:hAnsi="Times New Roman"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</w:rPr>
              <w:t xml:space="preserve"> района </w:t>
            </w:r>
          </w:p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Новосибирской области</w:t>
            </w:r>
          </w:p>
        </w:tc>
      </w:tr>
      <w:tr w:rsidR="00994883" w:rsidRPr="00994883" w:rsidTr="00FD718F">
        <w:trPr>
          <w:trHeight w:val="30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от 23.05.2018 № 14</w:t>
            </w:r>
          </w:p>
        </w:tc>
      </w:tr>
      <w:tr w:rsidR="00994883" w:rsidRPr="00994883" w:rsidTr="00FD718F">
        <w:trPr>
          <w:trHeight w:val="30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94883" w:rsidRPr="00994883" w:rsidTr="00FD718F">
        <w:trPr>
          <w:trHeight w:val="300"/>
        </w:trPr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Таблица 1</w:t>
            </w:r>
          </w:p>
        </w:tc>
      </w:tr>
    </w:tbl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5017" w:type="pct"/>
        <w:tblLook w:val="0000" w:firstRow="0" w:lastRow="0" w:firstColumn="0" w:lastColumn="0" w:noHBand="0" w:noVBand="0"/>
      </w:tblPr>
      <w:tblGrid>
        <w:gridCol w:w="3529"/>
        <w:gridCol w:w="1387"/>
        <w:gridCol w:w="795"/>
        <w:gridCol w:w="468"/>
        <w:gridCol w:w="523"/>
        <w:gridCol w:w="1518"/>
        <w:gridCol w:w="547"/>
        <w:gridCol w:w="1404"/>
      </w:tblGrid>
      <w:tr w:rsidR="00994883" w:rsidRPr="00994883" w:rsidTr="00FD718F">
        <w:trPr>
          <w:trHeight w:val="615"/>
        </w:trPr>
        <w:tc>
          <w:tcPr>
            <w:tcW w:w="498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94883">
              <w:rPr>
                <w:rFonts w:ascii="Times New Roman" w:eastAsia="Times New Roman" w:hAnsi="Times New Roman"/>
                <w:bCs/>
              </w:rPr>
              <w:t xml:space="preserve">          Ведомственная структура расходов бюджета </w:t>
            </w:r>
            <w:proofErr w:type="spellStart"/>
            <w:r w:rsidRPr="00994883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  <w:bCs/>
              </w:rPr>
              <w:t xml:space="preserve"> района Новосибирской области на 2018 год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</w:p>
        </w:tc>
        <w:tc>
          <w:tcPr>
            <w:tcW w:w="18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КБК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2018 год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РЗ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gramStart"/>
            <w:r w:rsidRPr="00994883">
              <w:rPr>
                <w:rFonts w:ascii="Times New Roman" w:eastAsia="Times New Roman" w:hAnsi="Times New Roman"/>
                <w:b/>
                <w:bCs/>
              </w:rPr>
              <w:t>ПР</w:t>
            </w:r>
            <w:proofErr w:type="gramEnd"/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ЦСР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ВР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6 992 118,73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2 984 932,73</w:t>
            </w:r>
          </w:p>
        </w:tc>
      </w:tr>
      <w:tr w:rsidR="00994883" w:rsidRPr="00994883" w:rsidTr="00FD718F">
        <w:trPr>
          <w:trHeight w:val="85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482 856,00</w:t>
            </w:r>
          </w:p>
        </w:tc>
      </w:tr>
      <w:tr w:rsidR="00994883" w:rsidRPr="00994883" w:rsidTr="00FD718F">
        <w:trPr>
          <w:trHeight w:val="28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Глава муниципального образования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464 096,26</w:t>
            </w:r>
          </w:p>
        </w:tc>
      </w:tr>
      <w:tr w:rsidR="00994883" w:rsidRPr="00994883" w:rsidTr="00FD718F">
        <w:trPr>
          <w:trHeight w:val="15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464 096,26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464 096,26</w:t>
            </w:r>
          </w:p>
        </w:tc>
      </w:tr>
      <w:tr w:rsidR="00994883" w:rsidRPr="00994883" w:rsidTr="00FD718F">
        <w:trPr>
          <w:trHeight w:val="85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аппарата исполнительного органа и главы</w:t>
            </w:r>
            <w:proofErr w:type="gramStart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,</w:t>
            </w:r>
            <w:proofErr w:type="gram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в части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22 9 00 01041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18,74</w:t>
            </w:r>
          </w:p>
        </w:tc>
      </w:tr>
      <w:tr w:rsidR="00994883" w:rsidRPr="00994883" w:rsidTr="00FD718F">
        <w:trPr>
          <w:trHeight w:val="15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18,74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18,74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государства, органов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55 0 00 01132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18 741,00</w:t>
            </w:r>
          </w:p>
        </w:tc>
      </w:tr>
      <w:tr w:rsidR="00994883" w:rsidRPr="00994883" w:rsidTr="00FD718F">
        <w:trPr>
          <w:trHeight w:val="15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18 741,00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18 741,00</w:t>
            </w:r>
          </w:p>
        </w:tc>
      </w:tr>
      <w:tr w:rsidR="00994883" w:rsidRPr="00994883" w:rsidTr="00FD718F">
        <w:trPr>
          <w:trHeight w:val="114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2 029 476,73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1 942 242,03</w:t>
            </w:r>
          </w:p>
        </w:tc>
      </w:tr>
      <w:tr w:rsidR="00994883" w:rsidRPr="00994883" w:rsidTr="00FD718F">
        <w:trPr>
          <w:trHeight w:val="15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1 316 544,30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1 316 544,30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603 377,73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603 377,73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22 320,00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22 320,00</w:t>
            </w:r>
          </w:p>
        </w:tc>
      </w:tr>
      <w:tr w:rsidR="00994883" w:rsidRPr="00994883" w:rsidTr="00FD718F">
        <w:trPr>
          <w:trHeight w:val="171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25 810,00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25 810,00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25 810,00</w:t>
            </w:r>
          </w:p>
        </w:tc>
      </w:tr>
      <w:tr w:rsidR="00994883" w:rsidRPr="00994883" w:rsidTr="00FD718F">
        <w:trPr>
          <w:trHeight w:val="114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6 672,00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22 0 00 01044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6 672,00</w:t>
            </w:r>
          </w:p>
        </w:tc>
      </w:tr>
      <w:tr w:rsidR="00994883" w:rsidRPr="00994883" w:rsidTr="00FD718F">
        <w:trPr>
          <w:trHeight w:val="85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Расходы на обеспечение функций аппарата исполнительного органа и главы</w:t>
            </w:r>
            <w:proofErr w:type="gramStart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,</w:t>
            </w:r>
            <w:proofErr w:type="gram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в части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22 9 00 01041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54,70</w:t>
            </w:r>
          </w:p>
        </w:tc>
      </w:tr>
      <w:tr w:rsidR="00994883" w:rsidRPr="00994883" w:rsidTr="00FD718F">
        <w:trPr>
          <w:trHeight w:val="15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54,70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22 9 00 01041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54,70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государства, органов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55 0 00 01132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54 698,00</w:t>
            </w:r>
          </w:p>
        </w:tc>
      </w:tr>
      <w:tr w:rsidR="00994883" w:rsidRPr="00994883" w:rsidTr="00FD718F">
        <w:trPr>
          <w:trHeight w:val="150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54 698,00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54 698,00</w:t>
            </w:r>
          </w:p>
        </w:tc>
      </w:tr>
      <w:tr w:rsidR="00994883" w:rsidRPr="00994883" w:rsidTr="00FD718F">
        <w:trPr>
          <w:trHeight w:val="85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22 0 00 01061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06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22 0 00 01061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24 497,00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448 103,00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55 0 00 01135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31 000,00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55 0 00 01135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31 000,00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Выполнение других обязательств органа местного самоуправления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22 0 00 01132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15 000,00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15 000,00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бюджетные ассигнования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Уплата налогов, сборов и иных платежей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Управление муниципальной собственностью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22 0 00 01133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29 765,00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29 765,00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29 765,00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22 0 00 01135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366 207,00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366 207,00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22 0 00 01135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366 207,00</w:t>
            </w:r>
          </w:p>
        </w:tc>
      </w:tr>
      <w:tr w:rsidR="00994883" w:rsidRPr="00994883" w:rsidTr="00FD718F">
        <w:trPr>
          <w:trHeight w:val="85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Мероприятия по оформлению прав на муниципальную собственность, в части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22 9 00 01135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31,00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22 9 00 01135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22 9 00 01135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31,00</w:t>
            </w:r>
          </w:p>
        </w:tc>
      </w:tr>
      <w:tr w:rsidR="00994883" w:rsidRPr="00994883" w:rsidTr="00FD718F">
        <w:trPr>
          <w:trHeight w:val="114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05 0 00 70190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05 0 00 70190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05 0 00 70190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</w:tr>
      <w:tr w:rsidR="00994883" w:rsidRPr="00994883" w:rsidTr="00FD718F">
        <w:trPr>
          <w:trHeight w:val="85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99 0 00 51180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86 009,00</w:t>
            </w:r>
          </w:p>
        </w:tc>
      </w:tr>
      <w:tr w:rsidR="00994883" w:rsidRPr="00994883" w:rsidTr="00FD718F">
        <w:trPr>
          <w:trHeight w:val="15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85 109,00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85 109,00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99 0 00 51180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900,00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10 000,00</w:t>
            </w:r>
          </w:p>
        </w:tc>
      </w:tr>
      <w:tr w:rsidR="00994883" w:rsidRPr="00994883" w:rsidTr="00FD718F">
        <w:trPr>
          <w:trHeight w:val="85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994883" w:rsidRPr="00994883" w:rsidTr="00FD718F">
        <w:trPr>
          <w:trHeight w:val="85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lastRenderedPageBreak/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22 0 00 03091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22 0 00 03091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22 0 00 03091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 по пожарной безопасности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22 0 00 03101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22 0 00 03101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4 000,00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994883" w:rsidRPr="00994883" w:rsidTr="00FD718F">
        <w:trPr>
          <w:trHeight w:val="114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Муниципальная программа профилактики терроризма и экстремизма на территории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 района Новосибирской области на 2016-2018 годы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14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44 0 00 0314В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44 0 00 0314В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44 0 00 0314В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</w:tr>
      <w:tr w:rsidR="00994883" w:rsidRPr="00994883" w:rsidTr="00FD718F">
        <w:trPr>
          <w:trHeight w:val="114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22 0 00 04091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998 200,00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998 200,00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22 0 00 04091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998 200,00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908 063,00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Благоустройство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908 063,00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55 0 00 05031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344 397,00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344 397,00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344 397,00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55 0 00 05032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88 525,00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88 525,00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55 0 00 05032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88 525,00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Уличное освещение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312 454,44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312 454,44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312 454,44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Озеленение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6 671,00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6 671,00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22 0 00 05032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6 671,00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22 0 00 05033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105 000,00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105 000,00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105 000,00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22 0 00 05035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50 671,16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50 671,16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22 0 00 05035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50 671,16</w:t>
            </w:r>
          </w:p>
        </w:tc>
      </w:tr>
      <w:tr w:rsidR="00994883" w:rsidRPr="00994883" w:rsidTr="00FD718F">
        <w:trPr>
          <w:trHeight w:val="57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 xml:space="preserve">Расходы на благоустройство территорий населенных пунктов, в части </w:t>
            </w:r>
            <w:proofErr w:type="spellStart"/>
            <w:r w:rsidRPr="00994883">
              <w:rPr>
                <w:rFonts w:ascii="Times New Roman" w:eastAsia="Times New Roman" w:hAnsi="Times New Roman"/>
                <w:b/>
                <w:bCs/>
              </w:rPr>
              <w:t>софинансирования</w:t>
            </w:r>
            <w:proofErr w:type="spellEnd"/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22 9 00 05031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344,40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344,40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05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03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22 9 00 05031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344,40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Культура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994883" w:rsidRPr="00994883" w:rsidTr="00FD718F">
        <w:trPr>
          <w:trHeight w:val="114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22 0 00 08011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1 711 461,00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1 711 461,00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22 0 00 08011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1 711 461,00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Пенсионное обеспечение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22 0 00 10011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79 144,00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79 144,00</w:t>
            </w:r>
          </w:p>
        </w:tc>
      </w:tr>
      <w:tr w:rsidR="00994883" w:rsidRPr="00994883" w:rsidTr="00FD718F">
        <w:trPr>
          <w:trHeight w:val="6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22 0 00 10011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310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79 144,00</w:t>
            </w:r>
          </w:p>
        </w:tc>
      </w:tr>
      <w:tr w:rsidR="00994883" w:rsidRPr="00994883" w:rsidTr="00FD718F">
        <w:trPr>
          <w:trHeight w:val="28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Массовый спорт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994883" w:rsidRPr="00994883" w:rsidTr="00FD718F">
        <w:trPr>
          <w:trHeight w:val="1995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22 0 00 11021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214 309,00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214 309,00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Иные межбюджетные трансферты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02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22 0 00 11021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540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214 309,00</w:t>
            </w:r>
          </w:p>
        </w:tc>
      </w:tr>
      <w:tr w:rsidR="00994883" w:rsidRPr="00994883" w:rsidTr="00FD718F">
        <w:trPr>
          <w:trHeight w:val="300"/>
        </w:trPr>
        <w:tc>
          <w:tcPr>
            <w:tcW w:w="2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6 992 118,73</w:t>
            </w:r>
          </w:p>
        </w:tc>
      </w:tr>
      <w:tr w:rsidR="00994883" w:rsidRPr="00994883" w:rsidTr="00FD718F">
        <w:trPr>
          <w:gridBefore w:val="1"/>
          <w:wBefore w:w="1735" w:type="pct"/>
          <w:trHeight w:val="300"/>
        </w:trPr>
        <w:tc>
          <w:tcPr>
            <w:tcW w:w="32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874E1" w:rsidRDefault="00F874E1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Приложение 5</w:t>
            </w:r>
          </w:p>
        </w:tc>
      </w:tr>
      <w:tr w:rsidR="00994883" w:rsidRPr="00994883" w:rsidTr="00FD718F">
        <w:trPr>
          <w:gridBefore w:val="1"/>
          <w:wBefore w:w="1735" w:type="pct"/>
          <w:trHeight w:val="300"/>
        </w:trPr>
        <w:tc>
          <w:tcPr>
            <w:tcW w:w="32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к решению 37 сессии Совета депутатов</w:t>
            </w:r>
          </w:p>
        </w:tc>
      </w:tr>
      <w:tr w:rsidR="00994883" w:rsidRPr="00994883" w:rsidTr="00FD718F">
        <w:trPr>
          <w:gridBefore w:val="1"/>
          <w:wBefore w:w="1735" w:type="pct"/>
          <w:trHeight w:val="300"/>
        </w:trPr>
        <w:tc>
          <w:tcPr>
            <w:tcW w:w="32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proofErr w:type="spellStart"/>
            <w:r w:rsidRPr="00994883">
              <w:rPr>
                <w:rFonts w:ascii="Times New Roman" w:eastAsia="Times New Roman" w:hAnsi="Times New Roman"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</w:rPr>
              <w:t xml:space="preserve"> района </w:t>
            </w:r>
          </w:p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Новосибирской области</w:t>
            </w:r>
          </w:p>
        </w:tc>
      </w:tr>
      <w:tr w:rsidR="00994883" w:rsidRPr="00994883" w:rsidTr="00FD718F">
        <w:trPr>
          <w:gridBefore w:val="1"/>
          <w:wBefore w:w="1735" w:type="pct"/>
          <w:trHeight w:val="300"/>
        </w:trPr>
        <w:tc>
          <w:tcPr>
            <w:tcW w:w="32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от 23.05.2018 № 14</w:t>
            </w:r>
          </w:p>
        </w:tc>
      </w:tr>
      <w:tr w:rsidR="00994883" w:rsidRPr="00994883" w:rsidTr="00FD718F">
        <w:trPr>
          <w:gridBefore w:val="1"/>
          <w:wBefore w:w="1735" w:type="pct"/>
          <w:trHeight w:val="300"/>
        </w:trPr>
        <w:tc>
          <w:tcPr>
            <w:tcW w:w="32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94883" w:rsidRPr="00994883" w:rsidTr="00FD718F">
        <w:trPr>
          <w:gridBefore w:val="1"/>
          <w:wBefore w:w="1735" w:type="pct"/>
          <w:trHeight w:val="300"/>
        </w:trPr>
        <w:tc>
          <w:tcPr>
            <w:tcW w:w="32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Таблица 1</w:t>
            </w:r>
          </w:p>
        </w:tc>
      </w:tr>
    </w:tbl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980" w:type="dxa"/>
        <w:tblInd w:w="108" w:type="dxa"/>
        <w:tblLook w:val="0000" w:firstRow="0" w:lastRow="0" w:firstColumn="0" w:lastColumn="0" w:noHBand="0" w:noVBand="0"/>
      </w:tblPr>
      <w:tblGrid>
        <w:gridCol w:w="4900"/>
        <w:gridCol w:w="1120"/>
        <w:gridCol w:w="2440"/>
        <w:gridCol w:w="1520"/>
      </w:tblGrid>
      <w:tr w:rsidR="00994883" w:rsidRPr="00994883" w:rsidTr="00FD718F">
        <w:trPr>
          <w:trHeight w:val="57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994883">
              <w:rPr>
                <w:rFonts w:ascii="Times New Roman" w:eastAsia="Times New Roman" w:hAnsi="Times New Roman"/>
                <w:bCs/>
              </w:rPr>
              <w:t xml:space="preserve">Источники финансирования дефицита бюджета </w:t>
            </w:r>
            <w:proofErr w:type="spellStart"/>
            <w:r w:rsidRPr="00994883">
              <w:rPr>
                <w:rFonts w:ascii="Times New Roman" w:eastAsia="Times New Roman" w:hAnsi="Times New Roman"/>
                <w:bCs/>
              </w:rPr>
              <w:t>Битковского</w:t>
            </w:r>
            <w:proofErr w:type="spellEnd"/>
            <w:r w:rsidRPr="00994883">
              <w:rPr>
                <w:rFonts w:ascii="Times New Roman" w:eastAsia="Times New Roman" w:hAnsi="Times New Roman"/>
                <w:bCs/>
              </w:rPr>
              <w:t xml:space="preserve"> сельсовета </w:t>
            </w:r>
            <w:proofErr w:type="spellStart"/>
            <w:r w:rsidRPr="00994883">
              <w:rPr>
                <w:rFonts w:ascii="Times New Roman" w:eastAsia="Times New Roman" w:hAnsi="Times New Roman"/>
                <w:bCs/>
              </w:rPr>
              <w:t>Сузунского</w:t>
            </w:r>
            <w:proofErr w:type="spellEnd"/>
            <w:r w:rsidRPr="00994883">
              <w:rPr>
                <w:rFonts w:ascii="Times New Roman" w:eastAsia="Times New Roman" w:hAnsi="Times New Roman"/>
                <w:bCs/>
              </w:rPr>
              <w:t xml:space="preserve"> района Новосибирской области на 2018 год</w:t>
            </w:r>
          </w:p>
        </w:tc>
      </w:tr>
      <w:tr w:rsidR="00994883" w:rsidRPr="00994883" w:rsidTr="00FD718F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994883" w:rsidRPr="00994883" w:rsidTr="00FD718F">
        <w:trPr>
          <w:trHeight w:val="570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Код ППП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2018 год</w:t>
            </w:r>
          </w:p>
        </w:tc>
      </w:tr>
      <w:tr w:rsidR="00994883" w:rsidRPr="00994883" w:rsidTr="00FD71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 xml:space="preserve">Источники финансирования дефицита бюджетов </w:t>
            </w:r>
            <w:proofErr w:type="gramStart"/>
            <w:r w:rsidRPr="00994883">
              <w:rPr>
                <w:rFonts w:ascii="Times New Roman" w:eastAsia="Times New Roman" w:hAnsi="Times New Roman"/>
              </w:rPr>
              <w:t>-в</w:t>
            </w:r>
            <w:proofErr w:type="gramEnd"/>
            <w:r w:rsidRPr="00994883">
              <w:rPr>
                <w:rFonts w:ascii="Times New Roman" w:eastAsia="Times New Roman" w:hAnsi="Times New Roman"/>
              </w:rPr>
              <w:t>сего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01 00 00 00 00 0000 000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399 148,73</w:t>
            </w:r>
          </w:p>
        </w:tc>
      </w:tr>
      <w:tr w:rsidR="00994883" w:rsidRPr="00994883" w:rsidTr="00FD71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01 05 00 00 00 0000 000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399 148,73</w:t>
            </w:r>
          </w:p>
        </w:tc>
      </w:tr>
      <w:tr w:rsidR="00994883" w:rsidRPr="00994883" w:rsidTr="00FD71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94883">
              <w:rPr>
                <w:rFonts w:ascii="Times New Roman" w:eastAsia="Times New Roman" w:hAnsi="Times New Roman"/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01 05 02 01 10 0000 510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-6 592 970,00</w:t>
            </w:r>
          </w:p>
        </w:tc>
      </w:tr>
      <w:tr w:rsidR="00994883" w:rsidRPr="00994883" w:rsidTr="00FD718F">
        <w:trPr>
          <w:trHeight w:val="6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994883">
              <w:rPr>
                <w:rFonts w:ascii="Times New Roman" w:eastAsia="Times New Roman" w:hAnsi="Times New Roman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812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01 05 02 01 10 0000 610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994883">
              <w:rPr>
                <w:rFonts w:ascii="Times New Roman" w:eastAsia="Times New Roman" w:hAnsi="Times New Roman"/>
              </w:rPr>
              <w:t>6 992 118,73</w:t>
            </w:r>
          </w:p>
        </w:tc>
      </w:tr>
      <w:tr w:rsidR="00994883" w:rsidRPr="00994883" w:rsidTr="00FD718F">
        <w:trPr>
          <w:trHeight w:val="300"/>
        </w:trPr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ВСЕГО ИСТОЧНИКИ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883" w:rsidRPr="00994883" w:rsidRDefault="00994883" w:rsidP="009948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</w:rPr>
            </w:pPr>
            <w:r w:rsidRPr="00994883">
              <w:rPr>
                <w:rFonts w:ascii="Times New Roman" w:eastAsia="Times New Roman" w:hAnsi="Times New Roman"/>
                <w:b/>
                <w:bCs/>
              </w:rPr>
              <w:t>399 148,73</w:t>
            </w:r>
          </w:p>
        </w:tc>
      </w:tr>
    </w:tbl>
    <w:p w:rsidR="00994883" w:rsidRPr="00994883" w:rsidRDefault="00994883" w:rsidP="00994883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:rsidR="007A34EF" w:rsidRPr="00994883" w:rsidRDefault="007A34EF" w:rsidP="007A34EF"/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en-US"/>
        </w:rPr>
      </w:pPr>
      <w:r w:rsidRPr="00994883">
        <w:rPr>
          <w:rFonts w:ascii="Times New Roman" w:hAnsi="Times New Roman"/>
          <w:b/>
          <w:lang w:eastAsia="en-US"/>
        </w:rPr>
        <w:t>СОВЕТ ДЕПУТАТОВ</w:t>
      </w: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en-US"/>
        </w:rPr>
      </w:pPr>
      <w:r w:rsidRPr="00994883">
        <w:rPr>
          <w:rFonts w:ascii="Times New Roman" w:hAnsi="Times New Roman"/>
          <w:b/>
          <w:lang w:eastAsia="en-US"/>
        </w:rPr>
        <w:t>БИТКОВСКОГО СЕЛЬСОВЕТА</w:t>
      </w: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en-US"/>
        </w:rPr>
      </w:pPr>
      <w:proofErr w:type="spellStart"/>
      <w:r w:rsidRPr="00994883">
        <w:rPr>
          <w:rFonts w:ascii="Times New Roman" w:hAnsi="Times New Roman"/>
          <w:b/>
          <w:lang w:eastAsia="en-US"/>
        </w:rPr>
        <w:t>Сузунского</w:t>
      </w:r>
      <w:proofErr w:type="spellEnd"/>
      <w:r w:rsidRPr="00994883">
        <w:rPr>
          <w:rFonts w:ascii="Times New Roman" w:hAnsi="Times New Roman"/>
          <w:b/>
          <w:lang w:eastAsia="en-US"/>
        </w:rPr>
        <w:t xml:space="preserve"> района Новосибирской области</w:t>
      </w: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en-US"/>
        </w:rPr>
      </w:pPr>
      <w:r w:rsidRPr="00994883">
        <w:rPr>
          <w:rFonts w:ascii="Times New Roman" w:hAnsi="Times New Roman"/>
          <w:b/>
          <w:lang w:eastAsia="en-US"/>
        </w:rPr>
        <w:t>пятого созыва</w:t>
      </w: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hAnsi="Times New Roman"/>
          <w:b/>
          <w:lang w:eastAsia="en-US"/>
        </w:rPr>
      </w:pPr>
      <w:r w:rsidRPr="00994883">
        <w:rPr>
          <w:rFonts w:ascii="Times New Roman" w:hAnsi="Times New Roman"/>
          <w:b/>
          <w:lang w:eastAsia="en-US"/>
        </w:rPr>
        <w:t>РЕШЕНИЕ</w:t>
      </w:r>
    </w:p>
    <w:p w:rsidR="00994883" w:rsidRPr="00994883" w:rsidRDefault="00994883" w:rsidP="00994883">
      <w:pPr>
        <w:spacing w:after="0" w:line="240" w:lineRule="auto"/>
        <w:jc w:val="center"/>
        <w:outlineLvl w:val="0"/>
        <w:rPr>
          <w:rFonts w:ascii="Times New Roman" w:hAnsi="Times New Roman"/>
          <w:lang w:eastAsia="en-US"/>
        </w:rPr>
      </w:pPr>
      <w:r w:rsidRPr="00994883">
        <w:rPr>
          <w:rFonts w:ascii="Times New Roman" w:hAnsi="Times New Roman"/>
          <w:lang w:eastAsia="en-US"/>
        </w:rPr>
        <w:t>тридцать седьмой сессии</w:t>
      </w:r>
    </w:p>
    <w:p w:rsidR="00994883" w:rsidRPr="00994883" w:rsidRDefault="00994883" w:rsidP="00994883">
      <w:pPr>
        <w:spacing w:after="0" w:line="240" w:lineRule="auto"/>
        <w:outlineLvl w:val="0"/>
        <w:rPr>
          <w:lang w:eastAsia="en-US"/>
        </w:rPr>
      </w:pPr>
      <w:r w:rsidRPr="00994883">
        <w:rPr>
          <w:rFonts w:ascii="Times New Roman" w:hAnsi="Times New Roman"/>
          <w:lang w:eastAsia="en-US"/>
        </w:rPr>
        <w:t>От 23.05.2018                                    с. Битки                                                           № 15</w:t>
      </w:r>
    </w:p>
    <w:p w:rsidR="00994883" w:rsidRPr="00994883" w:rsidRDefault="00994883" w:rsidP="00994883">
      <w:pPr>
        <w:spacing w:after="0" w:line="240" w:lineRule="auto"/>
        <w:rPr>
          <w:rFonts w:ascii="Times New Roman" w:hAnsi="Times New Roman"/>
          <w:lang w:eastAsia="en-US"/>
        </w:rPr>
      </w:pP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</w:rPr>
        <w:t xml:space="preserve">О внесении изменений в решение Совета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от 24.06.2016</w:t>
      </w:r>
      <w:r w:rsidRPr="00994883">
        <w:rPr>
          <w:rFonts w:ascii="Times New Roman" w:eastAsia="Times New Roman" w:hAnsi="Times New Roman"/>
          <w:color w:val="000000"/>
        </w:rPr>
        <w:t xml:space="preserve"> № 13 </w:t>
      </w: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lastRenderedPageBreak/>
        <w:t xml:space="preserve">"Об утверждении Регламента Совета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области"</w:t>
      </w:r>
    </w:p>
    <w:p w:rsidR="00994883" w:rsidRPr="00994883" w:rsidRDefault="00994883" w:rsidP="009948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</w:p>
    <w:p w:rsidR="00994883" w:rsidRPr="00994883" w:rsidRDefault="00994883" w:rsidP="00994883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В соответствии с Федеральным законом №131-ФЗ от 06.10.2003г. "Об общих принципах организации местного самоуправления в Российской Федерации", на основании протеста прокурора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от 07.05.2018 № 2-36-2018, Совет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РЕШИЛ:</w:t>
      </w:r>
    </w:p>
    <w:p w:rsidR="00994883" w:rsidRPr="00994883" w:rsidRDefault="00994883" w:rsidP="00994883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1.Внести в р</w:t>
      </w:r>
      <w:r w:rsidRPr="00994883">
        <w:rPr>
          <w:rFonts w:ascii="Times New Roman" w:eastAsia="Times New Roman" w:hAnsi="Times New Roman"/>
          <w:color w:val="000000"/>
          <w:shd w:val="clear" w:color="auto" w:fill="FFFFFF"/>
        </w:rPr>
        <w:t xml:space="preserve">ешение </w:t>
      </w:r>
      <w:r w:rsidRPr="00994883">
        <w:rPr>
          <w:rFonts w:ascii="Times New Roman" w:eastAsia="Times New Roman" w:hAnsi="Times New Roman"/>
        </w:rPr>
        <w:t xml:space="preserve">Совета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от 24.04.2016</w:t>
      </w:r>
      <w:r w:rsidRPr="00994883">
        <w:rPr>
          <w:rFonts w:ascii="Times New Roman" w:eastAsia="Times New Roman" w:hAnsi="Times New Roman"/>
          <w:color w:val="000000"/>
        </w:rPr>
        <w:t xml:space="preserve"> № 13 </w:t>
      </w:r>
      <w:r w:rsidRPr="00994883">
        <w:rPr>
          <w:rFonts w:ascii="Times New Roman" w:eastAsia="Times New Roman" w:hAnsi="Times New Roman"/>
        </w:rPr>
        <w:t xml:space="preserve">"Об утверждении Регламента Совета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области" следующие изменения:</w:t>
      </w:r>
    </w:p>
    <w:p w:rsidR="00994883" w:rsidRPr="00994883" w:rsidRDefault="00994883" w:rsidP="0099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994883">
        <w:rPr>
          <w:rFonts w:ascii="Times New Roman" w:hAnsi="Times New Roman"/>
          <w:lang w:eastAsia="en-US"/>
        </w:rPr>
        <w:t xml:space="preserve"> 1.1. В Регламент Совета депутатов </w:t>
      </w:r>
      <w:proofErr w:type="spellStart"/>
      <w:r w:rsidRPr="00994883">
        <w:rPr>
          <w:rFonts w:ascii="Times New Roman" w:hAnsi="Times New Roman"/>
          <w:lang w:eastAsia="en-US"/>
        </w:rPr>
        <w:t>Битковского</w:t>
      </w:r>
      <w:proofErr w:type="spellEnd"/>
      <w:r w:rsidRPr="00994883">
        <w:rPr>
          <w:rFonts w:ascii="Times New Roman" w:hAnsi="Times New Roman"/>
          <w:lang w:eastAsia="en-US"/>
        </w:rPr>
        <w:t xml:space="preserve"> сельсовета </w:t>
      </w:r>
      <w:proofErr w:type="spellStart"/>
      <w:r w:rsidRPr="00994883">
        <w:rPr>
          <w:rFonts w:ascii="Times New Roman" w:hAnsi="Times New Roman"/>
          <w:lang w:eastAsia="en-US"/>
        </w:rPr>
        <w:t>Сузунского</w:t>
      </w:r>
      <w:proofErr w:type="spellEnd"/>
      <w:r w:rsidRPr="00994883">
        <w:rPr>
          <w:rFonts w:ascii="Times New Roman" w:hAnsi="Times New Roman"/>
          <w:lang w:eastAsia="en-US"/>
        </w:rPr>
        <w:t xml:space="preserve"> района Новосибирской области:</w:t>
      </w:r>
    </w:p>
    <w:p w:rsidR="00994883" w:rsidRPr="00994883" w:rsidRDefault="00994883" w:rsidP="0099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994883">
        <w:rPr>
          <w:rFonts w:ascii="Times New Roman" w:hAnsi="Times New Roman"/>
          <w:lang w:eastAsia="en-US"/>
        </w:rPr>
        <w:t>1.1.1. В части 1 статьи 13 слова "Совет депутатов вправе принять решение о проведении закрытого заседания сессии в порядке, предусмотренном настоящим Регламентом"- исключить;</w:t>
      </w:r>
    </w:p>
    <w:p w:rsidR="00994883" w:rsidRPr="00994883" w:rsidRDefault="00994883" w:rsidP="0099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  <w:r w:rsidRPr="00994883">
        <w:rPr>
          <w:rFonts w:ascii="Times New Roman" w:hAnsi="Times New Roman"/>
          <w:lang w:eastAsia="en-US"/>
        </w:rPr>
        <w:t>1.1.2. Статью 14 – исключить;</w:t>
      </w:r>
    </w:p>
    <w:p w:rsidR="00994883" w:rsidRPr="00994883" w:rsidRDefault="00994883" w:rsidP="0099488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en-US"/>
        </w:rPr>
      </w:pPr>
      <w:r w:rsidRPr="00994883">
        <w:rPr>
          <w:rFonts w:ascii="Times New Roman" w:hAnsi="Times New Roman"/>
          <w:lang w:eastAsia="en-US"/>
        </w:rPr>
        <w:t xml:space="preserve">1.1.3. В части 7 статьи 22 слова "- о проведении закрытого заседания сессии"- исключить.   </w:t>
      </w:r>
    </w:p>
    <w:p w:rsidR="00994883" w:rsidRPr="00994883" w:rsidRDefault="00994883" w:rsidP="009948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t>2. Опубликовать настоящее решение в информационном бюллетене органов местного самоуправления «</w:t>
      </w:r>
      <w:proofErr w:type="spellStart"/>
      <w:r w:rsidRPr="00994883">
        <w:rPr>
          <w:rFonts w:ascii="Times New Roman" w:hAnsi="Times New Roman"/>
        </w:rPr>
        <w:t>Битковский</w:t>
      </w:r>
      <w:proofErr w:type="spellEnd"/>
      <w:r w:rsidRPr="00994883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994883">
        <w:rPr>
          <w:rFonts w:ascii="Times New Roman" w:hAnsi="Times New Roman"/>
        </w:rPr>
        <w:t>Битковского</w:t>
      </w:r>
      <w:proofErr w:type="spellEnd"/>
      <w:r w:rsidRPr="00994883">
        <w:rPr>
          <w:rFonts w:ascii="Times New Roman" w:hAnsi="Times New Roman"/>
        </w:rPr>
        <w:t xml:space="preserve"> сельсовета </w:t>
      </w:r>
      <w:proofErr w:type="spellStart"/>
      <w:r w:rsidRPr="00994883">
        <w:rPr>
          <w:rFonts w:ascii="Times New Roman" w:hAnsi="Times New Roman"/>
        </w:rPr>
        <w:t>Сузунского</w:t>
      </w:r>
      <w:proofErr w:type="spellEnd"/>
      <w:r w:rsidRPr="00994883">
        <w:rPr>
          <w:rFonts w:ascii="Times New Roman" w:hAnsi="Times New Roman"/>
        </w:rPr>
        <w:t xml:space="preserve"> района Новосибирской области.</w:t>
      </w:r>
    </w:p>
    <w:p w:rsidR="00994883" w:rsidRPr="00994883" w:rsidRDefault="00994883" w:rsidP="00994883">
      <w:pPr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</w:p>
    <w:p w:rsidR="00994883" w:rsidRPr="00994883" w:rsidRDefault="00994883" w:rsidP="00994883">
      <w:pPr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</w:p>
    <w:p w:rsidR="00994883" w:rsidRPr="00994883" w:rsidRDefault="00994883" w:rsidP="00994883">
      <w:pPr>
        <w:spacing w:after="0" w:line="240" w:lineRule="auto"/>
        <w:ind w:firstLine="567"/>
        <w:jc w:val="both"/>
        <w:rPr>
          <w:rFonts w:ascii="Times New Roman" w:hAnsi="Times New Roman"/>
          <w:lang w:eastAsia="en-US"/>
        </w:rPr>
      </w:pP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994883">
        <w:rPr>
          <w:rFonts w:ascii="Times New Roman" w:hAnsi="Times New Roman"/>
          <w:lang w:eastAsia="en-US"/>
        </w:rPr>
        <w:t>Председатель Совета депутатов</w:t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  <w:t xml:space="preserve">             Глава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hAnsi="Times New Roman"/>
          <w:lang w:eastAsia="en-US"/>
        </w:rPr>
      </w:pPr>
      <w:proofErr w:type="spellStart"/>
      <w:r w:rsidRPr="00994883">
        <w:rPr>
          <w:rFonts w:ascii="Times New Roman" w:hAnsi="Times New Roman"/>
          <w:lang w:eastAsia="en-US"/>
        </w:rPr>
        <w:t>Битковского</w:t>
      </w:r>
      <w:proofErr w:type="spellEnd"/>
      <w:r w:rsidRPr="00994883">
        <w:rPr>
          <w:rFonts w:ascii="Times New Roman" w:hAnsi="Times New Roman"/>
          <w:lang w:eastAsia="en-US"/>
        </w:rPr>
        <w:t xml:space="preserve"> сельсовета</w:t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  <w:t xml:space="preserve">   </w:t>
      </w:r>
      <w:proofErr w:type="spellStart"/>
      <w:r w:rsidRPr="00994883">
        <w:rPr>
          <w:rFonts w:ascii="Times New Roman" w:hAnsi="Times New Roman"/>
          <w:lang w:eastAsia="en-US"/>
        </w:rPr>
        <w:t>Битковского</w:t>
      </w:r>
      <w:proofErr w:type="spellEnd"/>
      <w:r w:rsidRPr="00994883">
        <w:rPr>
          <w:rFonts w:ascii="Times New Roman" w:hAnsi="Times New Roman"/>
          <w:lang w:eastAsia="en-US"/>
        </w:rPr>
        <w:t xml:space="preserve"> сельсовета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hAnsi="Times New Roman"/>
          <w:lang w:eastAsia="en-US"/>
        </w:rPr>
      </w:pPr>
      <w:proofErr w:type="spellStart"/>
      <w:r w:rsidRPr="00994883">
        <w:rPr>
          <w:rFonts w:ascii="Times New Roman" w:hAnsi="Times New Roman"/>
          <w:lang w:eastAsia="en-US"/>
        </w:rPr>
        <w:t>Сузунского</w:t>
      </w:r>
      <w:proofErr w:type="spellEnd"/>
      <w:r w:rsidRPr="00994883">
        <w:rPr>
          <w:rFonts w:ascii="Times New Roman" w:hAnsi="Times New Roman"/>
          <w:lang w:eastAsia="en-US"/>
        </w:rPr>
        <w:t xml:space="preserve"> района</w:t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  <w:t xml:space="preserve">             </w:t>
      </w:r>
      <w:proofErr w:type="spellStart"/>
      <w:r w:rsidRPr="00994883">
        <w:rPr>
          <w:rFonts w:ascii="Times New Roman" w:hAnsi="Times New Roman"/>
          <w:lang w:eastAsia="en-US"/>
        </w:rPr>
        <w:t>Сузунского</w:t>
      </w:r>
      <w:proofErr w:type="spellEnd"/>
      <w:r w:rsidRPr="00994883">
        <w:rPr>
          <w:rFonts w:ascii="Times New Roman" w:hAnsi="Times New Roman"/>
          <w:lang w:eastAsia="en-US"/>
        </w:rPr>
        <w:t xml:space="preserve"> района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hAnsi="Times New Roman"/>
          <w:lang w:eastAsia="en-US"/>
        </w:rPr>
      </w:pPr>
      <w:r w:rsidRPr="00994883">
        <w:rPr>
          <w:rFonts w:ascii="Times New Roman" w:hAnsi="Times New Roman"/>
          <w:lang w:eastAsia="en-US"/>
        </w:rPr>
        <w:t>Новосибирской области</w:t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  <w:t xml:space="preserve">             Новосибирской области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hAnsi="Times New Roman"/>
          <w:lang w:eastAsia="en-US"/>
        </w:rPr>
      </w:pPr>
      <w:r w:rsidRPr="00994883">
        <w:rPr>
          <w:rFonts w:ascii="Times New Roman" w:hAnsi="Times New Roman"/>
          <w:lang w:eastAsia="en-US"/>
        </w:rPr>
        <w:t>____________ Т.Л. Пирог</w:t>
      </w:r>
      <w:r w:rsidRPr="00994883">
        <w:rPr>
          <w:rFonts w:ascii="Times New Roman" w:hAnsi="Times New Roman"/>
          <w:lang w:eastAsia="en-US"/>
        </w:rPr>
        <w:tab/>
        <w:t xml:space="preserve">  </w:t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</w:r>
      <w:r w:rsidRPr="00994883">
        <w:rPr>
          <w:rFonts w:ascii="Times New Roman" w:hAnsi="Times New Roman"/>
          <w:lang w:eastAsia="en-US"/>
        </w:rPr>
        <w:tab/>
        <w:t xml:space="preserve">             ___________ С.В. Красиков</w:t>
      </w:r>
    </w:p>
    <w:p w:rsidR="00994883" w:rsidRPr="00994883" w:rsidRDefault="00994883" w:rsidP="00994883">
      <w:pPr>
        <w:widowControl w:val="0"/>
        <w:spacing w:after="0" w:line="240" w:lineRule="auto"/>
        <w:jc w:val="both"/>
        <w:rPr>
          <w:lang w:eastAsia="en-US"/>
        </w:rPr>
      </w:pP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СОВЕТ ДЕПУТАТОВ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БИТКОВСКОГО СЕЛЬСОВЕТА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994883">
        <w:rPr>
          <w:rFonts w:ascii="Times New Roman" w:eastAsia="Times New Roman" w:hAnsi="Times New Roman"/>
          <w:b/>
        </w:rPr>
        <w:t>Сузунского</w:t>
      </w:r>
      <w:proofErr w:type="spellEnd"/>
      <w:r w:rsidRPr="00994883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пятого созыва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994883">
        <w:rPr>
          <w:rFonts w:ascii="Times New Roman" w:eastAsia="Times New Roman" w:hAnsi="Times New Roman"/>
          <w:b/>
        </w:rPr>
        <w:t>РЕШЕНИЕ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тридцать седьмой сессии </w:t>
      </w:r>
    </w:p>
    <w:p w:rsidR="00994883" w:rsidRPr="00994883" w:rsidRDefault="00994883" w:rsidP="00994883">
      <w:pPr>
        <w:tabs>
          <w:tab w:val="left" w:pos="6237"/>
        </w:tabs>
        <w:spacing w:after="0" w:line="240" w:lineRule="auto"/>
        <w:rPr>
          <w:rFonts w:eastAsia="Times New Roman"/>
        </w:rPr>
      </w:pPr>
      <w:r w:rsidRPr="00994883">
        <w:rPr>
          <w:rFonts w:ascii="Times New Roman" w:eastAsia="Times New Roman" w:hAnsi="Times New Roman"/>
        </w:rPr>
        <w:t>от 23.05.2018                                          с. Битки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         № 16</w:t>
      </w:r>
    </w:p>
    <w:p w:rsidR="00994883" w:rsidRPr="00994883" w:rsidRDefault="00994883" w:rsidP="00994883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О внесении изменений в решение Совета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от 03.03.2017 № 6 "Об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области"</w:t>
      </w:r>
    </w:p>
    <w:p w:rsidR="00994883" w:rsidRPr="00994883" w:rsidRDefault="00994883" w:rsidP="00994883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Совет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РЕШИЛ: </w:t>
      </w:r>
    </w:p>
    <w:p w:rsidR="00994883" w:rsidRPr="00994883" w:rsidRDefault="00994883" w:rsidP="0099488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1. Внести в решение Совета депутатов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 от 03.03.2017 № 6 "Об утверждении Положения "Об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области" следующие изменения:</w:t>
      </w:r>
    </w:p>
    <w:p w:rsidR="00994883" w:rsidRPr="00994883" w:rsidRDefault="00994883" w:rsidP="00994883">
      <w:pPr>
        <w:numPr>
          <w:ilvl w:val="1"/>
          <w:numId w:val="26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 xml:space="preserve">В Положении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области»:</w:t>
      </w:r>
    </w:p>
    <w:p w:rsidR="00994883" w:rsidRPr="00994883" w:rsidRDefault="00994883" w:rsidP="00994883">
      <w:pPr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lastRenderedPageBreak/>
        <w:t xml:space="preserve">1.1.1. в пункте 2.3 слова "в размере 1,37" </w:t>
      </w:r>
      <w:proofErr w:type="gramStart"/>
      <w:r w:rsidRPr="00994883">
        <w:rPr>
          <w:rFonts w:ascii="Times New Roman" w:eastAsia="Times New Roman" w:hAnsi="Times New Roman"/>
        </w:rPr>
        <w:t>заменить на слова</w:t>
      </w:r>
      <w:proofErr w:type="gramEnd"/>
      <w:r w:rsidRPr="00994883">
        <w:rPr>
          <w:rFonts w:ascii="Times New Roman" w:eastAsia="Times New Roman" w:hAnsi="Times New Roman"/>
        </w:rPr>
        <w:t xml:space="preserve"> " в размере 1,97". </w:t>
      </w:r>
    </w:p>
    <w:p w:rsidR="00994883" w:rsidRPr="00994883" w:rsidRDefault="00994883" w:rsidP="0099488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2. Опубликовать настоящее решение в информационном бюллетене органов местного самоуправления «</w:t>
      </w:r>
      <w:proofErr w:type="spellStart"/>
      <w:r w:rsidRPr="00994883">
        <w:rPr>
          <w:rFonts w:ascii="Times New Roman" w:eastAsia="Times New Roman" w:hAnsi="Times New Roman"/>
        </w:rPr>
        <w:t>Битковский</w:t>
      </w:r>
      <w:proofErr w:type="spellEnd"/>
      <w:r w:rsidRPr="00994883">
        <w:rPr>
          <w:rFonts w:ascii="Times New Roman" w:eastAsia="Times New Roman" w:hAnsi="Times New Roman"/>
        </w:rPr>
        <w:t xml:space="preserve"> вестник» и разместить на официальном сайте администрации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994883" w:rsidRPr="00994883" w:rsidRDefault="00994883" w:rsidP="0099488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Председатель Совета депутатов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 Глава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</w:t>
      </w:r>
      <w:proofErr w:type="spellStart"/>
      <w:r w:rsidRPr="00994883">
        <w:rPr>
          <w:rFonts w:ascii="Times New Roman" w:eastAsia="Times New Roman" w:hAnsi="Times New Roman"/>
        </w:rPr>
        <w:t>Битковского</w:t>
      </w:r>
      <w:proofErr w:type="spellEnd"/>
      <w:r w:rsidRPr="00994883">
        <w:rPr>
          <w:rFonts w:ascii="Times New Roman" w:eastAsia="Times New Roman" w:hAnsi="Times New Roman"/>
        </w:rPr>
        <w:t xml:space="preserve"> сельсовета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 </w:t>
      </w:r>
      <w:proofErr w:type="spellStart"/>
      <w:r w:rsidRPr="00994883">
        <w:rPr>
          <w:rFonts w:ascii="Times New Roman" w:eastAsia="Times New Roman" w:hAnsi="Times New Roman"/>
        </w:rPr>
        <w:t>Сузунского</w:t>
      </w:r>
      <w:proofErr w:type="spellEnd"/>
      <w:r w:rsidRPr="00994883">
        <w:rPr>
          <w:rFonts w:ascii="Times New Roman" w:eastAsia="Times New Roman" w:hAnsi="Times New Roman"/>
        </w:rPr>
        <w:t xml:space="preserve"> района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Новосибирской области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 Новосибирской области</w:t>
      </w:r>
    </w:p>
    <w:p w:rsidR="00994883" w:rsidRPr="00994883" w:rsidRDefault="00994883" w:rsidP="00994883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____________ Т.Л. Пирог</w:t>
      </w:r>
      <w:r w:rsidRPr="00994883">
        <w:rPr>
          <w:rFonts w:ascii="Times New Roman" w:eastAsia="Times New Roman" w:hAnsi="Times New Roman"/>
        </w:rPr>
        <w:tab/>
        <w:t xml:space="preserve">  </w:t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</w:r>
      <w:r w:rsidRPr="00994883">
        <w:rPr>
          <w:rFonts w:ascii="Times New Roman" w:eastAsia="Times New Roman" w:hAnsi="Times New Roman"/>
        </w:rPr>
        <w:tab/>
        <w:t xml:space="preserve">             ___________ С.В. Красиков</w:t>
      </w:r>
    </w:p>
    <w:p w:rsidR="00994883" w:rsidRPr="00994883" w:rsidRDefault="00994883" w:rsidP="007A34EF"/>
    <w:p w:rsidR="00994883" w:rsidRPr="00994883" w:rsidRDefault="00994883" w:rsidP="007A34EF"/>
    <w:p w:rsidR="00B24B12" w:rsidRPr="00994883" w:rsidRDefault="00B24B12" w:rsidP="00B24B12">
      <w:pPr>
        <w:pStyle w:val="a6"/>
        <w:ind w:right="-142"/>
        <w:rPr>
          <w:bCs w:val="0"/>
          <w:sz w:val="22"/>
          <w:szCs w:val="22"/>
        </w:rPr>
      </w:pPr>
      <w:r w:rsidRPr="00994883">
        <w:rPr>
          <w:bCs w:val="0"/>
          <w:sz w:val="22"/>
          <w:szCs w:val="22"/>
        </w:rPr>
        <w:t xml:space="preserve">АДМИНИСТРАЦИЯ </w:t>
      </w:r>
    </w:p>
    <w:p w:rsidR="00B24B12" w:rsidRPr="00994883" w:rsidRDefault="00B24B12" w:rsidP="00B24B12">
      <w:pPr>
        <w:pStyle w:val="a6"/>
        <w:ind w:right="-142"/>
        <w:rPr>
          <w:bCs w:val="0"/>
          <w:sz w:val="22"/>
          <w:szCs w:val="22"/>
        </w:rPr>
      </w:pPr>
      <w:r w:rsidRPr="00994883">
        <w:rPr>
          <w:bCs w:val="0"/>
          <w:sz w:val="22"/>
          <w:szCs w:val="22"/>
        </w:rPr>
        <w:t xml:space="preserve">БИТКОВСКОГО СЕЛЬСОВЕТА </w:t>
      </w:r>
    </w:p>
    <w:p w:rsidR="00B24B12" w:rsidRPr="00994883" w:rsidRDefault="00B24B12" w:rsidP="00B24B12">
      <w:pPr>
        <w:pStyle w:val="a6"/>
        <w:ind w:right="-142"/>
        <w:rPr>
          <w:bCs w:val="0"/>
          <w:sz w:val="22"/>
          <w:szCs w:val="22"/>
        </w:rPr>
      </w:pPr>
      <w:proofErr w:type="spellStart"/>
      <w:r w:rsidRPr="00994883">
        <w:rPr>
          <w:bCs w:val="0"/>
          <w:sz w:val="22"/>
          <w:szCs w:val="22"/>
        </w:rPr>
        <w:t>Сузунского</w:t>
      </w:r>
      <w:proofErr w:type="spellEnd"/>
      <w:r w:rsidRPr="00994883">
        <w:rPr>
          <w:bCs w:val="0"/>
          <w:sz w:val="22"/>
          <w:szCs w:val="22"/>
        </w:rPr>
        <w:t xml:space="preserve"> района Новосибирской области</w:t>
      </w:r>
    </w:p>
    <w:p w:rsidR="00B24B12" w:rsidRPr="00994883" w:rsidRDefault="00B24B12" w:rsidP="00B24B12">
      <w:pPr>
        <w:pStyle w:val="a6"/>
        <w:ind w:right="-142"/>
        <w:rPr>
          <w:bCs w:val="0"/>
          <w:sz w:val="22"/>
          <w:szCs w:val="22"/>
        </w:rPr>
      </w:pPr>
    </w:p>
    <w:p w:rsidR="00B24B12" w:rsidRPr="00994883" w:rsidRDefault="00B24B12" w:rsidP="00B24B12">
      <w:pPr>
        <w:pStyle w:val="a6"/>
        <w:ind w:right="-142"/>
        <w:rPr>
          <w:bCs w:val="0"/>
          <w:sz w:val="22"/>
          <w:szCs w:val="22"/>
        </w:rPr>
      </w:pPr>
      <w:r w:rsidRPr="00994883">
        <w:rPr>
          <w:bCs w:val="0"/>
          <w:sz w:val="22"/>
          <w:szCs w:val="22"/>
        </w:rPr>
        <w:t>П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О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С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Т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А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Н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О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В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Л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Е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Н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И</w:t>
      </w:r>
      <w:r w:rsidRPr="00994883">
        <w:rPr>
          <w:bCs w:val="0"/>
          <w:sz w:val="22"/>
          <w:szCs w:val="22"/>
          <w:lang w:val="ru-RU"/>
        </w:rPr>
        <w:t xml:space="preserve"> </w:t>
      </w:r>
      <w:r w:rsidRPr="00994883">
        <w:rPr>
          <w:bCs w:val="0"/>
          <w:sz w:val="22"/>
          <w:szCs w:val="22"/>
        </w:rPr>
        <w:t>Е</w:t>
      </w:r>
    </w:p>
    <w:p w:rsidR="00B24B12" w:rsidRPr="00994883" w:rsidRDefault="00B24B12" w:rsidP="00B24B12">
      <w:pPr>
        <w:pStyle w:val="a6"/>
        <w:ind w:right="81"/>
        <w:jc w:val="left"/>
        <w:rPr>
          <w:b w:val="0"/>
          <w:bCs w:val="0"/>
          <w:sz w:val="22"/>
          <w:szCs w:val="22"/>
        </w:rPr>
      </w:pPr>
      <w:r w:rsidRPr="00994883">
        <w:rPr>
          <w:b w:val="0"/>
          <w:bCs w:val="0"/>
          <w:sz w:val="22"/>
          <w:szCs w:val="22"/>
        </w:rPr>
        <w:t>От</w:t>
      </w:r>
      <w:r w:rsidRPr="00994883">
        <w:rPr>
          <w:b w:val="0"/>
          <w:bCs w:val="0"/>
          <w:sz w:val="22"/>
          <w:szCs w:val="22"/>
          <w:lang w:val="ru-RU"/>
        </w:rPr>
        <w:t xml:space="preserve"> 11.05.2018</w:t>
      </w:r>
      <w:r w:rsidRPr="00994883">
        <w:rPr>
          <w:b w:val="0"/>
          <w:bCs w:val="0"/>
          <w:sz w:val="22"/>
          <w:szCs w:val="22"/>
        </w:rPr>
        <w:t xml:space="preserve"> </w:t>
      </w:r>
      <w:r w:rsidRPr="00994883">
        <w:rPr>
          <w:b w:val="0"/>
          <w:bCs w:val="0"/>
          <w:sz w:val="22"/>
          <w:szCs w:val="22"/>
          <w:lang w:val="ru-RU"/>
        </w:rPr>
        <w:t xml:space="preserve">                  </w:t>
      </w:r>
      <w:r w:rsidRPr="00994883">
        <w:rPr>
          <w:b w:val="0"/>
          <w:bCs w:val="0"/>
          <w:sz w:val="22"/>
          <w:szCs w:val="22"/>
        </w:rPr>
        <w:t xml:space="preserve"> </w:t>
      </w:r>
      <w:r w:rsidRPr="00994883">
        <w:rPr>
          <w:b w:val="0"/>
          <w:bCs w:val="0"/>
          <w:sz w:val="22"/>
          <w:szCs w:val="22"/>
          <w:lang w:val="ru-RU"/>
        </w:rPr>
        <w:t xml:space="preserve">                   </w:t>
      </w:r>
      <w:r w:rsidRPr="00994883">
        <w:rPr>
          <w:b w:val="0"/>
          <w:bCs w:val="0"/>
          <w:sz w:val="22"/>
          <w:szCs w:val="22"/>
        </w:rPr>
        <w:t>с. Битки</w:t>
      </w:r>
      <w:r w:rsidRPr="00994883">
        <w:rPr>
          <w:b w:val="0"/>
          <w:bCs w:val="0"/>
          <w:sz w:val="22"/>
          <w:szCs w:val="22"/>
          <w:lang w:val="ru-RU"/>
        </w:rPr>
        <w:t xml:space="preserve">                                                       </w:t>
      </w:r>
      <w:r w:rsidRPr="00994883">
        <w:rPr>
          <w:b w:val="0"/>
          <w:bCs w:val="0"/>
          <w:sz w:val="22"/>
          <w:szCs w:val="22"/>
        </w:rPr>
        <w:t>№</w:t>
      </w:r>
      <w:r w:rsidRPr="00994883">
        <w:rPr>
          <w:b w:val="0"/>
          <w:bCs w:val="0"/>
          <w:sz w:val="22"/>
          <w:szCs w:val="22"/>
          <w:lang w:val="ru-RU"/>
        </w:rPr>
        <w:t xml:space="preserve"> 52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/>
          <w:bCs/>
          <w:color w:val="000000"/>
        </w:rPr>
        <w:t> 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right="1461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Cs/>
          <w:color w:val="000000"/>
        </w:rPr>
        <w:t xml:space="preserve">Об утверждении Порядка осуществления </w:t>
      </w:r>
      <w:proofErr w:type="gramStart"/>
      <w:r w:rsidRPr="00994883">
        <w:rPr>
          <w:rFonts w:ascii="Times New Roman" w:eastAsia="Times New Roman" w:hAnsi="Times New Roman"/>
          <w:bCs/>
          <w:color w:val="000000"/>
        </w:rPr>
        <w:t>контроля за</w:t>
      </w:r>
      <w:proofErr w:type="gramEnd"/>
      <w:r w:rsidRPr="00994883">
        <w:rPr>
          <w:rFonts w:ascii="Times New Roman" w:eastAsia="Times New Roman" w:hAnsi="Times New Roman"/>
          <w:bCs/>
          <w:color w:val="000000"/>
        </w:rPr>
        <w:t xml:space="preserve">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 органом   контроля администрации </w:t>
      </w:r>
      <w:proofErr w:type="spellStart"/>
      <w:r w:rsidRPr="00994883">
        <w:rPr>
          <w:rFonts w:ascii="Times New Roman" w:eastAsia="Times New Roman" w:hAnsi="Times New Roman"/>
          <w:bCs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</w:rPr>
        <w:t xml:space="preserve"> района Новосибирской области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right="1461"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/>
          <w:bCs/>
          <w:color w:val="000000"/>
        </w:rPr>
        <w:t> 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Руководствуясь </w:t>
      </w:r>
      <w:r w:rsidRPr="00994883">
        <w:rPr>
          <w:rFonts w:ascii="Times New Roman" w:eastAsia="Times New Roman" w:hAnsi="Times New Roman"/>
        </w:rPr>
        <w:t xml:space="preserve"> </w:t>
      </w:r>
      <w:r w:rsidRPr="00994883">
        <w:rPr>
          <w:rFonts w:ascii="Times New Roman" w:eastAsia="Times New Roman" w:hAnsi="Times New Roman"/>
          <w:color w:val="000000"/>
        </w:rPr>
        <w:t xml:space="preserve">частью 11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</w:rPr>
        <w:t xml:space="preserve"> </w:t>
      </w:r>
      <w:r w:rsidRPr="00994883">
        <w:rPr>
          <w:rFonts w:ascii="Times New Roman" w:eastAsia="Times New Roman" w:hAnsi="Times New Roman"/>
          <w:color w:val="000000"/>
        </w:rPr>
        <w:t xml:space="preserve">района Новосибирской области, администрация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</w:rPr>
        <w:t xml:space="preserve"> </w:t>
      </w:r>
      <w:r w:rsidRPr="00994883">
        <w:rPr>
          <w:rFonts w:ascii="Times New Roman" w:eastAsia="Times New Roman" w:hAnsi="Times New Roman"/>
          <w:color w:val="000000"/>
        </w:rPr>
        <w:t>района Новосибирской области</w:t>
      </w:r>
    </w:p>
    <w:p w:rsidR="00B24B12" w:rsidRPr="00994883" w:rsidRDefault="00B24B12" w:rsidP="00B24B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ПОСТАНОВЛЯЕТ:</w:t>
      </w:r>
    </w:p>
    <w:p w:rsidR="00B24B12" w:rsidRPr="00994883" w:rsidRDefault="00B24B12" w:rsidP="00B24B12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94883">
        <w:rPr>
          <w:rFonts w:ascii="Times New Roman" w:eastAsia="Times New Roman" w:hAnsi="Times New Roman"/>
          <w:color w:val="000000"/>
          <w:lang w:eastAsia="ru-RU"/>
        </w:rPr>
        <w:t xml:space="preserve">Утвердить прилагаемый Порядок осуществления </w:t>
      </w:r>
      <w:proofErr w:type="gramStart"/>
      <w:r w:rsidRPr="00994883">
        <w:rPr>
          <w:rFonts w:ascii="Times New Roman" w:eastAsia="Times New Roman" w:hAnsi="Times New Roman"/>
          <w:color w:val="000000"/>
          <w:lang w:eastAsia="ru-RU"/>
        </w:rPr>
        <w:t>контроля за</w:t>
      </w:r>
      <w:proofErr w:type="gramEnd"/>
      <w:r w:rsidRPr="00994883">
        <w:rPr>
          <w:rFonts w:ascii="Times New Roman" w:eastAsia="Times New Roman" w:hAnsi="Times New Roman"/>
          <w:color w:val="000000"/>
          <w:lang w:eastAsia="ru-RU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органом контроля администрации </w:t>
      </w:r>
      <w:proofErr w:type="spellStart"/>
      <w:r w:rsidRPr="00994883">
        <w:rPr>
          <w:rFonts w:ascii="Times New Roman" w:eastAsia="Times New Roman" w:hAnsi="Times New Roman"/>
          <w:color w:val="000000"/>
          <w:lang w:eastAsia="ru-RU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  <w:lang w:eastAsia="ru-RU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color w:val="000000"/>
          <w:lang w:eastAsia="ru-RU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994883">
        <w:rPr>
          <w:rFonts w:ascii="Times New Roman" w:eastAsia="Times New Roman" w:hAnsi="Times New Roman"/>
          <w:color w:val="000000"/>
          <w:lang w:eastAsia="ru-RU"/>
        </w:rPr>
        <w:t>района Новосибирской области.</w:t>
      </w:r>
    </w:p>
    <w:p w:rsidR="00B24B12" w:rsidRPr="00994883" w:rsidRDefault="00B24B12" w:rsidP="00B24B12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lang w:eastAsia="ru-RU"/>
        </w:rPr>
      </w:pPr>
      <w:r w:rsidRPr="00994883">
        <w:rPr>
          <w:rFonts w:ascii="Times New Roman" w:hAnsi="Times New Roman"/>
          <w:lang w:eastAsia="ru-RU"/>
        </w:rPr>
        <w:t>Опубликовать настоящее постановление в информационном бюллетене органов местного самоуправления «</w:t>
      </w:r>
      <w:proofErr w:type="spellStart"/>
      <w:r w:rsidRPr="00994883">
        <w:rPr>
          <w:rFonts w:ascii="Times New Roman" w:hAnsi="Times New Roman"/>
          <w:lang w:eastAsia="ru-RU"/>
        </w:rPr>
        <w:t>Битковский</w:t>
      </w:r>
      <w:proofErr w:type="spellEnd"/>
      <w:r w:rsidRPr="00994883">
        <w:rPr>
          <w:rFonts w:ascii="Times New Roman" w:hAnsi="Times New Roman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994883">
        <w:rPr>
          <w:rFonts w:ascii="Times New Roman" w:hAnsi="Times New Roman"/>
          <w:lang w:eastAsia="ru-RU"/>
        </w:rPr>
        <w:t>Битковского</w:t>
      </w:r>
      <w:proofErr w:type="spellEnd"/>
      <w:r w:rsidRPr="00994883">
        <w:rPr>
          <w:rFonts w:ascii="Times New Roman" w:hAnsi="Times New Roman"/>
          <w:lang w:eastAsia="ru-RU"/>
        </w:rPr>
        <w:t xml:space="preserve"> сельсовета </w:t>
      </w:r>
      <w:proofErr w:type="spellStart"/>
      <w:r w:rsidRPr="00994883">
        <w:rPr>
          <w:rFonts w:ascii="Times New Roman" w:hAnsi="Times New Roman"/>
          <w:lang w:eastAsia="ru-RU"/>
        </w:rPr>
        <w:t>Сузунского</w:t>
      </w:r>
      <w:proofErr w:type="spellEnd"/>
      <w:r w:rsidRPr="00994883">
        <w:rPr>
          <w:rFonts w:ascii="Times New Roman" w:hAnsi="Times New Roman"/>
          <w:lang w:eastAsia="ru-RU"/>
        </w:rPr>
        <w:t xml:space="preserve"> района Новосибирской области. </w:t>
      </w:r>
    </w:p>
    <w:p w:rsidR="00B24B12" w:rsidRPr="00994883" w:rsidRDefault="00B24B12" w:rsidP="00B24B12">
      <w:pPr>
        <w:pStyle w:val="a4"/>
        <w:numPr>
          <w:ilvl w:val="0"/>
          <w:numId w:val="1"/>
        </w:numPr>
        <w:shd w:val="clear" w:color="auto" w:fill="FFFFFF"/>
        <w:spacing w:after="0" w:line="0" w:lineRule="atLeast"/>
        <w:ind w:left="0" w:firstLine="567"/>
        <w:jc w:val="both"/>
        <w:rPr>
          <w:rFonts w:ascii="Times New Roman" w:hAnsi="Times New Roman"/>
          <w:lang w:eastAsia="ru-RU"/>
        </w:rPr>
      </w:pPr>
      <w:proofErr w:type="gramStart"/>
      <w:r w:rsidRPr="00994883">
        <w:rPr>
          <w:rFonts w:ascii="Times New Roman" w:hAnsi="Times New Roman"/>
          <w:lang w:eastAsia="ru-RU"/>
        </w:rPr>
        <w:t>Контроль за</w:t>
      </w:r>
      <w:proofErr w:type="gramEnd"/>
      <w:r w:rsidRPr="00994883">
        <w:rPr>
          <w:rFonts w:ascii="Times New Roman" w:hAnsi="Times New Roman"/>
          <w:lang w:eastAsia="ru-RU"/>
        </w:rPr>
        <w:t xml:space="preserve"> исполнением настоящего постановления оставляю за собой.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 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 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 </w:t>
      </w:r>
    </w:p>
    <w:p w:rsidR="00B24B12" w:rsidRPr="00994883" w:rsidRDefault="00B24B12" w:rsidP="00B24B12">
      <w:pPr>
        <w:shd w:val="clear" w:color="auto" w:fill="FFFFFF"/>
        <w:tabs>
          <w:tab w:val="left" w:pos="8040"/>
        </w:tabs>
        <w:spacing w:after="0" w:line="0" w:lineRule="atLeast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Глава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</w:t>
      </w:r>
      <w:r w:rsidRPr="00994883">
        <w:rPr>
          <w:rFonts w:ascii="Times New Roman" w:eastAsia="Times New Roman" w:hAnsi="Times New Roman"/>
          <w:color w:val="000000"/>
        </w:rPr>
        <w:tab/>
        <w:t xml:space="preserve">  С.В. Красиков</w:t>
      </w:r>
    </w:p>
    <w:p w:rsidR="00B24B12" w:rsidRPr="00994883" w:rsidRDefault="00B24B12" w:rsidP="00B24B1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</w:rPr>
      </w:pPr>
    </w:p>
    <w:p w:rsidR="00B24B12" w:rsidRPr="00994883" w:rsidRDefault="00B24B12" w:rsidP="00B24B12">
      <w:pPr>
        <w:shd w:val="clear" w:color="auto" w:fill="FFFFFF"/>
        <w:spacing w:after="0" w:line="0" w:lineRule="atLeast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Cs/>
          <w:color w:val="000000"/>
        </w:rPr>
        <w:t>Утвержден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Cs/>
          <w:color w:val="000000"/>
        </w:rPr>
        <w:t>постановлением администрации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Cs/>
          <w:color w:val="000000"/>
        </w:rPr>
        <w:t> 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994883">
        <w:rPr>
          <w:rFonts w:ascii="Times New Roman" w:eastAsia="Times New Roman" w:hAnsi="Times New Roman"/>
          <w:bCs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</w:rPr>
        <w:t xml:space="preserve"> </w:t>
      </w:r>
      <w:r w:rsidRPr="00994883">
        <w:rPr>
          <w:rFonts w:ascii="Times New Roman" w:eastAsia="Times New Roman" w:hAnsi="Times New Roman"/>
          <w:color w:val="000000"/>
        </w:rPr>
        <w:t xml:space="preserve">района 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/>
          <w:bCs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Новосибирской области</w:t>
      </w:r>
      <w:r w:rsidRPr="00994883">
        <w:rPr>
          <w:rFonts w:ascii="Times New Roman" w:eastAsia="Times New Roman" w:hAnsi="Times New Roman"/>
          <w:bCs/>
          <w:color w:val="000000"/>
        </w:rPr>
        <w:t xml:space="preserve"> 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right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Cs/>
          <w:color w:val="000000"/>
        </w:rPr>
        <w:t>от 11.05.2018 № 52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/>
          <w:bCs/>
          <w:color w:val="000000"/>
        </w:rPr>
        <w:t> 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/>
          <w:bCs/>
          <w:color w:val="000000"/>
        </w:rPr>
        <w:t> 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center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Cs/>
          <w:color w:val="000000"/>
        </w:rPr>
        <w:t>Порядок</w:t>
      </w:r>
    </w:p>
    <w:p w:rsidR="00B24B12" w:rsidRPr="00994883" w:rsidRDefault="00B24B12" w:rsidP="00B24B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Cs/>
          <w:color w:val="000000"/>
        </w:rPr>
        <w:t xml:space="preserve">осуществления </w:t>
      </w:r>
      <w:proofErr w:type="gramStart"/>
      <w:r w:rsidRPr="00994883">
        <w:rPr>
          <w:rFonts w:ascii="Times New Roman" w:eastAsia="Times New Roman" w:hAnsi="Times New Roman"/>
          <w:bCs/>
          <w:color w:val="000000"/>
        </w:rPr>
        <w:t>контроля за</w:t>
      </w:r>
      <w:proofErr w:type="gramEnd"/>
      <w:r w:rsidRPr="00994883">
        <w:rPr>
          <w:rFonts w:ascii="Times New Roman" w:eastAsia="Times New Roman" w:hAnsi="Times New Roman"/>
          <w:bCs/>
          <w:color w:val="000000"/>
        </w:rPr>
        <w:t xml:space="preserve"> соблюдением</w:t>
      </w:r>
    </w:p>
    <w:p w:rsidR="00B24B12" w:rsidRPr="00994883" w:rsidRDefault="00B24B12" w:rsidP="00B24B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bCs/>
          <w:color w:val="000000"/>
        </w:rPr>
        <w:lastRenderedPageBreak/>
        <w:t>Федерального закона от 05.04.2013 №44-ФЗ</w:t>
      </w:r>
      <w:r w:rsidRPr="00994883">
        <w:rPr>
          <w:rFonts w:ascii="Times New Roman" w:eastAsia="Times New Roman" w:hAnsi="Times New Roman"/>
          <w:color w:val="000000"/>
        </w:rPr>
        <w:t xml:space="preserve"> «О контрактной системе в сфере закупок товаров, работ, услуг для обеспечения государственных и</w:t>
      </w:r>
    </w:p>
    <w:p w:rsidR="00B24B12" w:rsidRPr="00994883" w:rsidRDefault="00B24B12" w:rsidP="00B24B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муниципальных нужд» органом контроля администрации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</w:rPr>
        <w:t xml:space="preserve"> </w:t>
      </w:r>
      <w:r w:rsidRPr="00994883">
        <w:rPr>
          <w:rFonts w:ascii="Times New Roman" w:eastAsia="Times New Roman" w:hAnsi="Times New Roman"/>
          <w:color w:val="000000"/>
        </w:rPr>
        <w:t>района Новосибирской области</w:t>
      </w:r>
    </w:p>
    <w:p w:rsidR="00B24B12" w:rsidRPr="00994883" w:rsidRDefault="00B24B12" w:rsidP="00B24B1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</w:rPr>
      </w:pPr>
    </w:p>
    <w:p w:rsidR="00B24B12" w:rsidRPr="00994883" w:rsidRDefault="00B24B12" w:rsidP="00B24B12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994883">
        <w:rPr>
          <w:color w:val="000000"/>
          <w:sz w:val="22"/>
          <w:szCs w:val="22"/>
        </w:rPr>
        <w:t> </w:t>
      </w:r>
      <w:r w:rsidRPr="00994883">
        <w:rPr>
          <w:sz w:val="22"/>
          <w:szCs w:val="22"/>
        </w:rPr>
        <w:t>I. Общие положения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1. Настоящий Порядок разработан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закон).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2. Органом   контроля является администрация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</w:rPr>
        <w:t xml:space="preserve"> </w:t>
      </w:r>
      <w:r w:rsidRPr="00994883">
        <w:rPr>
          <w:rFonts w:ascii="Times New Roman" w:eastAsia="Times New Roman" w:hAnsi="Times New Roman"/>
          <w:color w:val="000000"/>
        </w:rPr>
        <w:t>района Новосибирской области (далее по тексту - Орган   контроля).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3. Глава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</w:t>
      </w:r>
      <w:r w:rsidRPr="00994883">
        <w:rPr>
          <w:rFonts w:ascii="Times New Roman" w:eastAsia="Times New Roman" w:hAnsi="Times New Roman"/>
          <w:bCs/>
          <w:color w:val="000000"/>
        </w:rPr>
        <w:t xml:space="preserve"> </w:t>
      </w:r>
      <w:proofErr w:type="spellStart"/>
      <w:r w:rsidRPr="00994883">
        <w:rPr>
          <w:rFonts w:ascii="Times New Roman" w:eastAsia="Times New Roman" w:hAnsi="Times New Roman"/>
          <w:bCs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</w:rPr>
        <w:t xml:space="preserve"> </w:t>
      </w:r>
      <w:r w:rsidRPr="00994883">
        <w:rPr>
          <w:rFonts w:ascii="Times New Roman" w:eastAsia="Times New Roman" w:hAnsi="Times New Roman"/>
          <w:color w:val="000000"/>
        </w:rPr>
        <w:t xml:space="preserve">района Новосибирской области (далее – глава муниципального образования) осуществляет контроль в целях установления законности составления и исполнения бюджета </w:t>
      </w:r>
      <w:proofErr w:type="spellStart"/>
      <w:r w:rsidRPr="00994883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994883">
        <w:rPr>
          <w:rFonts w:ascii="Times New Roman" w:eastAsia="Times New Roman" w:hAnsi="Times New Roman"/>
          <w:color w:val="000000"/>
        </w:rPr>
        <w:t xml:space="preserve"> сельсовета </w:t>
      </w:r>
      <w:proofErr w:type="spellStart"/>
      <w:r w:rsidRPr="00994883">
        <w:rPr>
          <w:rFonts w:ascii="Times New Roman" w:eastAsia="Times New Roman" w:hAnsi="Times New Roman"/>
          <w:bCs/>
          <w:color w:val="000000"/>
        </w:rPr>
        <w:t>Сузунского</w:t>
      </w:r>
      <w:proofErr w:type="spellEnd"/>
      <w:r w:rsidRPr="00994883">
        <w:rPr>
          <w:rFonts w:ascii="Times New Roman" w:eastAsia="Times New Roman" w:hAnsi="Times New Roman"/>
          <w:bCs/>
          <w:color w:val="000000"/>
        </w:rPr>
        <w:t xml:space="preserve"> </w:t>
      </w:r>
      <w:r w:rsidRPr="00994883">
        <w:rPr>
          <w:rFonts w:ascii="Times New Roman" w:eastAsia="Times New Roman" w:hAnsi="Times New Roman"/>
          <w:color w:val="000000"/>
        </w:rPr>
        <w:t>района Новосибирской области в отношении расходов, связанных с закупками, а также установления достоверности учета таких расходов.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4. Орган   контроля осуществляет контроль в отношении: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t>а)</w:t>
      </w:r>
      <w:r w:rsidRPr="00994883">
        <w:rPr>
          <w:color w:val="22272F"/>
        </w:rPr>
        <w:t xml:space="preserve"> </w:t>
      </w:r>
      <w:r w:rsidRPr="00994883">
        <w:rPr>
          <w:rFonts w:ascii="Times New Roman" w:hAnsi="Times New Roman"/>
        </w:rPr>
        <w:t>объектов контроля, подлежащих в соответствии с </w:t>
      </w:r>
      <w:hyperlink r:id="rId7" w:anchor="/document/70353464/entry/0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Федеральным законом</w:t>
        </w:r>
      </w:hyperlink>
      <w:r w:rsidRPr="00994883">
        <w:rPr>
          <w:rFonts w:ascii="Times New Roman" w:hAnsi="Times New Roman"/>
        </w:rPr>
        <w:t> размещению в информационной системе, при их направлении субъектами контроля для размещения в установленном порядке в информационной системе;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t>б) объектов контроля, содержащих сведения, составляющие государственную тайну и не подлежащие в соответствии с </w:t>
      </w:r>
      <w:hyperlink r:id="rId8" w:anchor="/document/70353464/entry/0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Федеральным законом</w:t>
        </w:r>
      </w:hyperlink>
      <w:r w:rsidRPr="00994883">
        <w:rPr>
          <w:rFonts w:ascii="Times New Roman" w:hAnsi="Times New Roman"/>
        </w:rPr>
        <w:t> размещению в информационной системе, путем направления с соблюдением требований </w:t>
      </w:r>
      <w:hyperlink r:id="rId9" w:anchor="/document/10102673/entry/3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законодательства</w:t>
        </w:r>
      </w:hyperlink>
      <w:r w:rsidRPr="00994883">
        <w:rPr>
          <w:rFonts w:ascii="Times New Roman" w:hAnsi="Times New Roman"/>
        </w:rPr>
        <w:t> Российской Федерации о защите государственной тайны на согласование в орган контроля: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proofErr w:type="gramStart"/>
      <w:r w:rsidRPr="00994883">
        <w:rPr>
          <w:rFonts w:ascii="Times New Roman" w:hAnsi="Times New Roman"/>
        </w:rPr>
        <w:t>информации об идентификационном коде закупки и об утвержденном и доведенном до заказчика в установленном порядке объеме финансового обеспечения закупки, включенной в утвержденные в установленном порядке планы закупок и планы-графики закупок, в том числе в изменения, внесенные в них, а также в извещения об осуществлении закупки, в приглашения принять участие в определении поставщиков (подрядчиков, исполнителей), документацию о закупках, протоколы определения поставщиков</w:t>
      </w:r>
      <w:proofErr w:type="gramEnd"/>
      <w:r w:rsidRPr="00994883">
        <w:rPr>
          <w:rFonts w:ascii="Times New Roman" w:hAnsi="Times New Roman"/>
        </w:rPr>
        <w:t xml:space="preserve"> (подрядчиков, исполнителей) и проекты контрактов, до направления соответствующих объектов контроля участникам закупок;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t xml:space="preserve">сведений </w:t>
      </w:r>
      <w:proofErr w:type="gramStart"/>
      <w:r w:rsidRPr="00994883">
        <w:rPr>
          <w:rFonts w:ascii="Times New Roman" w:hAnsi="Times New Roman"/>
        </w:rPr>
        <w:t>о контракте при их представлении в установленном порядке для включения в реестр</w:t>
      </w:r>
      <w:proofErr w:type="gramEnd"/>
      <w:r w:rsidRPr="00994883">
        <w:rPr>
          <w:rFonts w:ascii="Times New Roman" w:hAnsi="Times New Roman"/>
        </w:rPr>
        <w:t xml:space="preserve"> контрактов, содержащий сведения, составляющие государственную тайну;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t>в) объектов контроля, содержащих сведения, не составляющие государственную тайну и не подлежащие в соответствии с </w:t>
      </w:r>
      <w:hyperlink r:id="rId10" w:anchor="/document/70353464/entry/0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Федеральным законом</w:t>
        </w:r>
      </w:hyperlink>
      <w:r w:rsidRPr="00994883">
        <w:rPr>
          <w:rFonts w:ascii="Times New Roman" w:hAnsi="Times New Roman"/>
        </w:rPr>
        <w:t> размещению в информационной системе, путем направления в орган контроля контролируемой информации в порядке, предусмотренном порядком взаимодействия органа контроля с субъектами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5. Должностными лицами органов   контроля, осуществляющими деятельность по контролю, являются: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а) руководитель органа контроля;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б) заместители руководителя органа   контроля, к </w:t>
      </w:r>
      <w:proofErr w:type="gramStart"/>
      <w:r w:rsidRPr="00994883">
        <w:rPr>
          <w:sz w:val="22"/>
          <w:szCs w:val="22"/>
        </w:rPr>
        <w:t>компетенции</w:t>
      </w:r>
      <w:proofErr w:type="gramEnd"/>
      <w:r w:rsidRPr="00994883">
        <w:rPr>
          <w:sz w:val="22"/>
          <w:szCs w:val="22"/>
        </w:rPr>
        <w:t xml:space="preserve"> которых относятся вопросы осуществления деятельности по контролю;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в) руководители (заместители руководителей) структурных подразделений органа   контроля, ответственные за организацию осуществления контрольных мероприятий;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г) иные муниципальные служащие органа   контроля, уполномоченные на участие в проведении контрольных мероприятий в соответствии с распорядительным документом руководителя (заместителя руководителя) органа  контроля о назначении контрольного мероприятия.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</w:rPr>
      </w:pPr>
      <w:r w:rsidRPr="00994883">
        <w:rPr>
          <w:rFonts w:ascii="Times New Roman" w:eastAsia="Times New Roman" w:hAnsi="Times New Roman"/>
        </w:rPr>
        <w:t>6. При осуществлении полномочий по   контролю органом  контроля проводится: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t xml:space="preserve">а) проверка информации об объеме финансового обеспечения, включенного в планы закупок, в части </w:t>
      </w:r>
      <w:proofErr w:type="spellStart"/>
      <w:r w:rsidRPr="00994883">
        <w:rPr>
          <w:rFonts w:ascii="Times New Roman" w:hAnsi="Times New Roman"/>
        </w:rPr>
        <w:t>непревышения</w:t>
      </w:r>
      <w:proofErr w:type="spellEnd"/>
      <w:r w:rsidRPr="00994883">
        <w:rPr>
          <w:rFonts w:ascii="Times New Roman" w:hAnsi="Times New Roman"/>
        </w:rPr>
        <w:t xml:space="preserve"> объема финансового обеспечения </w:t>
      </w:r>
      <w:proofErr w:type="gramStart"/>
      <w:r w:rsidRPr="00994883">
        <w:rPr>
          <w:rFonts w:ascii="Times New Roman" w:hAnsi="Times New Roman"/>
        </w:rPr>
        <w:t>над</w:t>
      </w:r>
      <w:proofErr w:type="gramEnd"/>
      <w:r w:rsidRPr="00994883">
        <w:rPr>
          <w:rFonts w:ascii="Times New Roman" w:hAnsi="Times New Roman"/>
        </w:rPr>
        <w:t>: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proofErr w:type="gramStart"/>
      <w:r w:rsidRPr="00994883">
        <w:rPr>
          <w:rFonts w:ascii="Times New Roman" w:hAnsi="Times New Roman"/>
        </w:rPr>
        <w:t>лимитами бюджетных обязательств на закупку товаров, работ, услуг на соответствующий финансовый год и плановый период, доведенными в установленном порядке муниципального заказчика как получателя бюджетных средств с учетом принятых и неисполненных обязательств субъектами контроля, а также объемами средств, содержащимися в нормативных правовых актах, предусматривающих в соответствии с </w:t>
      </w:r>
      <w:hyperlink r:id="rId11" w:anchor="/document/12112604/entry/2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бюджетным законодательством</w:t>
        </w:r>
      </w:hyperlink>
      <w:r w:rsidRPr="00994883">
        <w:rPr>
          <w:rFonts w:ascii="Times New Roman" w:hAnsi="Times New Roman"/>
        </w:rPr>
        <w:t> Российской Федерации возможность заключения муниципального контракта на срок, превышающий срок действия доведенных</w:t>
      </w:r>
      <w:proofErr w:type="gramEnd"/>
      <w:r w:rsidRPr="00994883">
        <w:rPr>
          <w:rFonts w:ascii="Times New Roman" w:hAnsi="Times New Roman"/>
        </w:rPr>
        <w:t xml:space="preserve"> лимитов бюджетных обязательств;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lastRenderedPageBreak/>
        <w:t>показателями выплат на закупку товаров, работ, услуг на соответствующий финансовый год и плановый период, осуществляемых в соответствии с </w:t>
      </w:r>
      <w:hyperlink r:id="rId12" w:anchor="/document/70353464/entry/0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Федеральным законом</w:t>
        </w:r>
      </w:hyperlink>
      <w:r w:rsidRPr="00994883">
        <w:rPr>
          <w:rFonts w:ascii="Times New Roman" w:hAnsi="Times New Roman"/>
        </w:rPr>
        <w:t>, включенными в планы финансово-хозяйственной деятельности муниципальных бюджетных и автономных учреждений, по году начала закупки;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proofErr w:type="gramStart"/>
      <w:r w:rsidRPr="00994883">
        <w:rPr>
          <w:rFonts w:ascii="Times New Roman" w:hAnsi="Times New Roman"/>
        </w:rPr>
        <w:t xml:space="preserve">б) проверка на предмет </w:t>
      </w:r>
      <w:proofErr w:type="spellStart"/>
      <w:r w:rsidRPr="00994883">
        <w:rPr>
          <w:rFonts w:ascii="Times New Roman" w:hAnsi="Times New Roman"/>
        </w:rPr>
        <w:t>непревышения</w:t>
      </w:r>
      <w:proofErr w:type="spellEnd"/>
      <w:r w:rsidRPr="00994883">
        <w:rPr>
          <w:rFonts w:ascii="Times New Roman" w:hAnsi="Times New Roman"/>
        </w:rPr>
        <w:t xml:space="preserve"> суммы бюджетного обязательства получателя бюджетных средств, заключившего соглашение о предоставлении муниципальному унитарному предприятию субсидий на осуществление капитальных вложений в соответствии со </w:t>
      </w:r>
      <w:hyperlink r:id="rId13" w:anchor="/document/12112604/entry/7802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статьей 78.2</w:t>
        </w:r>
      </w:hyperlink>
      <w:r w:rsidRPr="00994883">
        <w:rPr>
          <w:rFonts w:ascii="Times New Roman" w:hAnsi="Times New Roman"/>
        </w:rPr>
        <w:t> Бюджетного кодекса Российской Федерации, поставленного на учет согласно порядку учета бюджетных обязательств, установленному в соответствии со </w:t>
      </w:r>
      <w:hyperlink r:id="rId14" w:anchor="/document/12112604/entry/219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статьей 219</w:t>
        </w:r>
      </w:hyperlink>
      <w:r w:rsidRPr="00994883">
        <w:rPr>
          <w:rFonts w:ascii="Times New Roman" w:hAnsi="Times New Roman"/>
        </w:rPr>
        <w:t> Бюджетного кодекса Российской Федерации Министерством финансов Российской Федерации, финансовым органом субъекта Российской Федерации, органом</w:t>
      </w:r>
      <w:proofErr w:type="gramEnd"/>
      <w:r w:rsidRPr="00994883">
        <w:rPr>
          <w:rFonts w:ascii="Times New Roman" w:hAnsi="Times New Roman"/>
        </w:rPr>
        <w:t xml:space="preserve"> управления государственным внебюджетным фондом;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t>в) проверка контролируемой информации в части: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proofErr w:type="spellStart"/>
      <w:r w:rsidRPr="00994883">
        <w:rPr>
          <w:rFonts w:ascii="Times New Roman" w:hAnsi="Times New Roman"/>
        </w:rPr>
        <w:t>непревышения</w:t>
      </w:r>
      <w:proofErr w:type="spellEnd"/>
      <w:r w:rsidRPr="00994883">
        <w:rPr>
          <w:rFonts w:ascii="Times New Roman" w:hAnsi="Times New Roman"/>
        </w:rPr>
        <w:t xml:space="preserve"> 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закупок;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proofErr w:type="gramStart"/>
      <w:r w:rsidRPr="00994883">
        <w:rPr>
          <w:rFonts w:ascii="Times New Roman" w:hAnsi="Times New Roman"/>
        </w:rPr>
        <w:t>соответствия начальной (максимальной) цены контракта, цены контракта, заключаемого с единственным поставщиком (подрядчиком, исполнителем), и идентификационного кода закупки, содержащихся в извещении об осуществлении закупки, приглашении принять участие в определении поставщика (подрядчика, исполнителя), проекте контракта, заключаемого с единственным поставщиком (подрядчиком, исполнителем), и (или) в документации о закупке, включая изменения указанных извещения, приглашения, проекта контракта и (или) документации, аналогичной цене, содержащейся в плане-графике</w:t>
      </w:r>
      <w:proofErr w:type="gramEnd"/>
      <w:r w:rsidRPr="00994883">
        <w:rPr>
          <w:rFonts w:ascii="Times New Roman" w:hAnsi="Times New Roman"/>
        </w:rPr>
        <w:t xml:space="preserve"> закупок;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proofErr w:type="spellStart"/>
      <w:proofErr w:type="gramStart"/>
      <w:r w:rsidRPr="00994883">
        <w:rPr>
          <w:rFonts w:ascii="Times New Roman" w:hAnsi="Times New Roman"/>
        </w:rPr>
        <w:t>непревышения</w:t>
      </w:r>
      <w:proofErr w:type="spellEnd"/>
      <w:r w:rsidRPr="00994883">
        <w:rPr>
          <w:rFonts w:ascii="Times New Roman" w:hAnsi="Times New Roman"/>
        </w:rPr>
        <w:t xml:space="preserve"> 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признана соответствующей требованиям </w:t>
      </w:r>
      <w:hyperlink r:id="rId15" w:anchor="/document/70353464/entry/0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Федерального закона</w:t>
        </w:r>
      </w:hyperlink>
      <w:r w:rsidRPr="00994883">
        <w:rPr>
          <w:rFonts w:ascii="Times New Roman" w:hAnsi="Times New Roman"/>
        </w:rPr>
        <w:t>, цены контракта, заключаемого с единственным поставщиком (подрядчиком, исполнителем), содержащейся в протоколе определения поставщика (подрядчика, исполнителя), над аналогичной ценой, содержащейся в документации о закупке;</w:t>
      </w:r>
      <w:proofErr w:type="gramEnd"/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t>соответствия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закупке;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proofErr w:type="gramStart"/>
      <w:r w:rsidRPr="00994883">
        <w:rPr>
          <w:rFonts w:ascii="Times New Roman" w:hAnsi="Times New Roman"/>
        </w:rPr>
        <w:t>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исполнителя), а в случае принятия заказчиком решения, предусмотренного </w:t>
      </w:r>
      <w:hyperlink r:id="rId16" w:anchor="/document/70353464/entry/3418" w:history="1">
        <w:r w:rsidRPr="00994883">
          <w:rPr>
            <w:rStyle w:val="a3"/>
            <w:rFonts w:ascii="Times New Roman" w:hAnsi="Times New Roman"/>
            <w:color w:val="auto"/>
            <w:u w:val="none"/>
          </w:rPr>
          <w:t>частью 18 статьи 34</w:t>
        </w:r>
      </w:hyperlink>
      <w:r w:rsidRPr="00994883">
        <w:rPr>
          <w:rFonts w:ascii="Times New Roman" w:hAnsi="Times New Roman"/>
        </w:rPr>
        <w:t xml:space="preserve"> Федерального закона, - </w:t>
      </w:r>
      <w:proofErr w:type="spellStart"/>
      <w:r w:rsidRPr="00994883">
        <w:rPr>
          <w:rFonts w:ascii="Times New Roman" w:hAnsi="Times New Roman"/>
        </w:rPr>
        <w:t>непревышения</w:t>
      </w:r>
      <w:proofErr w:type="spellEnd"/>
      <w:r w:rsidRPr="00994883">
        <w:rPr>
          <w:rFonts w:ascii="Times New Roman" w:hAnsi="Times New Roman"/>
        </w:rPr>
        <w:t xml:space="preserve"> цены проекта контракта над начальной (максимальной) ценой контракта, содержащейся в документации о закупке;</w:t>
      </w:r>
      <w:proofErr w:type="gramEnd"/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  <w:r w:rsidRPr="00994883">
        <w:rPr>
          <w:rFonts w:ascii="Times New Roman" w:hAnsi="Times New Roman"/>
        </w:rPr>
        <w:t>соответствия цены контракта и идентификационного кода закупки, содержащихся в информации, включаемой в реестр контрактов, заключенных заказчиками, а также в сведениях о контракте, направленных для включения в реестр контрактов, содержащий сведения, составляющие государственную тайну, аналогичной информации, указанной в условиях контракта.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7. </w:t>
      </w:r>
      <w:proofErr w:type="gramStart"/>
      <w:r w:rsidRPr="00994883">
        <w:rPr>
          <w:rFonts w:ascii="Times New Roman" w:eastAsia="Times New Roman" w:hAnsi="Times New Roman"/>
          <w:color w:val="000000"/>
        </w:rPr>
        <w:t>Деятельность по контролю подразделяется на плановую и внеплановую и осуществляется посредством проведения плановых и внеплановых проверок.</w:t>
      </w:r>
      <w:proofErr w:type="gramEnd"/>
      <w:r w:rsidRPr="00994883">
        <w:rPr>
          <w:rFonts w:ascii="Times New Roman" w:eastAsia="Times New Roman" w:hAnsi="Times New Roman"/>
          <w:color w:val="000000"/>
        </w:rPr>
        <w:t xml:space="preserve">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>8. Должностные лица, органа контроля имеют право: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контрольных мероприятий;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994883">
        <w:rPr>
          <w:sz w:val="22"/>
          <w:szCs w:val="22"/>
        </w:rPr>
        <w:t>б) при осуществлении контрольных мероприятий беспрепятственно по предъявлении служебных удостоверений и копии распорядительного документа главы муниципального образования (заместителя главы) органа   контроля о назначении контрольного мероприятия посещать помещения и территории, которые занимают субъекты контроля,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  <w:proofErr w:type="gramEnd"/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в) выдавать обязательные для исполнения предписания об устранении выявленных нарушений </w:t>
      </w:r>
      <w:hyperlink r:id="rId17" w:anchor="/document/70353464/entry/2" w:history="1">
        <w:r w:rsidRPr="00994883">
          <w:rPr>
            <w:rStyle w:val="a3"/>
            <w:color w:val="auto"/>
            <w:sz w:val="22"/>
            <w:szCs w:val="22"/>
          </w:rPr>
          <w:t>законодательства</w:t>
        </w:r>
      </w:hyperlink>
      <w:r w:rsidRPr="00994883">
        <w:rPr>
          <w:sz w:val="22"/>
          <w:szCs w:val="22"/>
        </w:rPr>
        <w:t xml:space="preserve"> Российской Федерации и иных нормативных правовых актов о </w:t>
      </w:r>
      <w:r w:rsidRPr="00994883">
        <w:rPr>
          <w:sz w:val="22"/>
          <w:szCs w:val="22"/>
        </w:rPr>
        <w:lastRenderedPageBreak/>
        <w:t>контрактной системе в сфере закупок товаров, работ, услуг для обеспечения государственных и муниципальных ну</w:t>
      </w:r>
      <w:proofErr w:type="gramStart"/>
      <w:r w:rsidRPr="00994883">
        <w:rPr>
          <w:sz w:val="22"/>
          <w:szCs w:val="22"/>
        </w:rPr>
        <w:t>жд в сл</w:t>
      </w:r>
      <w:proofErr w:type="gramEnd"/>
      <w:r w:rsidRPr="00994883">
        <w:rPr>
          <w:sz w:val="22"/>
          <w:szCs w:val="22"/>
        </w:rPr>
        <w:t>учаях, предусмотренных законодательством Российской Федерации;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г) составлять протоколы об административных правонарушениях, связанных с нарушениями законодательства Российской Федерации и иных нормативных правовых актов о контрактной системе в сфере закупок, рассматривать дела о таких административных правонарушениях в порядке, установленном законодательством Российской Федерации, и принимать меры по их предотвращению;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д) обращаться в суд, арбитражный суд с исками о признании осуществленных закупок недействительными в соответствии с </w:t>
      </w:r>
      <w:hyperlink r:id="rId18" w:anchor="/document/10164072/entry/0" w:history="1">
        <w:r w:rsidRPr="00994883">
          <w:rPr>
            <w:rStyle w:val="a3"/>
            <w:color w:val="auto"/>
            <w:sz w:val="22"/>
            <w:szCs w:val="22"/>
          </w:rPr>
          <w:t>Гражданским кодексом</w:t>
        </w:r>
      </w:hyperlink>
      <w:r w:rsidRPr="00994883">
        <w:rPr>
          <w:sz w:val="22"/>
          <w:szCs w:val="22"/>
        </w:rPr>
        <w:t> Российской Федерации (Собрание законодательства Российской Федерации, 1994, N 32, ст. 3301; 2018, N 1, ст. 43).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eastAsia="Times New Roman" w:hAnsi="Times New Roman"/>
          <w:color w:val="000000"/>
        </w:rPr>
      </w:pPr>
      <w:r w:rsidRPr="00994883">
        <w:rPr>
          <w:rFonts w:ascii="Times New Roman" w:eastAsia="Times New Roman" w:hAnsi="Times New Roman"/>
          <w:color w:val="000000"/>
        </w:rPr>
        <w:t xml:space="preserve"> 9. Должностные лица, органа   контроля  обязаны: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а) соблюдать требования нормативных правовых актов в установленной сфере деятельности органа</w:t>
      </w:r>
      <w:r w:rsidRPr="00994883">
        <w:rPr>
          <w:color w:val="000000"/>
          <w:sz w:val="22"/>
          <w:szCs w:val="22"/>
        </w:rPr>
        <w:t xml:space="preserve">  </w:t>
      </w:r>
      <w:r w:rsidRPr="00994883">
        <w:rPr>
          <w:sz w:val="22"/>
          <w:szCs w:val="22"/>
        </w:rPr>
        <w:t xml:space="preserve"> контроля;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б) проводить контрольные мероприятия в соответствии с распорядительным документом руководителя (заместителя руководителя) органа контроля;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994883">
        <w:rPr>
          <w:sz w:val="22"/>
          <w:szCs w:val="22"/>
        </w:rPr>
        <w:t>в) знакомить руководителя  или уполномоченное должностное лицо субъекта контроля - заказчиков, контрактных служб, контрактных управляющих, уполномоченных органов, уполномоченных учреждений, осуществляющих действия, направленные на осуществление закупок товаров, работ, услуг для обеспечения муниципальных нужд, - с копией распорядительного документа руководителя (заместителя руководителя) органа контроля о назначении контрольного мероприятия, о приостановлении, возобновлении, продлении срока проведения выездной и камеральной проверок, об изменении состава проверочной группы органа</w:t>
      </w:r>
      <w:proofErr w:type="gramEnd"/>
      <w:r w:rsidRPr="00994883">
        <w:rPr>
          <w:sz w:val="22"/>
          <w:szCs w:val="22"/>
        </w:rPr>
        <w:t xml:space="preserve"> </w:t>
      </w:r>
      <w:r w:rsidRPr="00994883">
        <w:rPr>
          <w:color w:val="000000"/>
          <w:sz w:val="22"/>
          <w:szCs w:val="22"/>
        </w:rPr>
        <w:t xml:space="preserve">  </w:t>
      </w:r>
      <w:r w:rsidRPr="00994883">
        <w:rPr>
          <w:sz w:val="22"/>
          <w:szCs w:val="22"/>
        </w:rPr>
        <w:t>контроля, а также с результатами выездной и камеральной проверки;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г) 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факт, в течение 3 рабочих дней </w:t>
      </w:r>
      <w:proofErr w:type="gramStart"/>
      <w:r w:rsidRPr="00994883">
        <w:rPr>
          <w:sz w:val="22"/>
          <w:szCs w:val="22"/>
        </w:rPr>
        <w:t>с даты выявления</w:t>
      </w:r>
      <w:proofErr w:type="gramEnd"/>
      <w:r w:rsidRPr="00994883">
        <w:rPr>
          <w:sz w:val="22"/>
          <w:szCs w:val="22"/>
        </w:rPr>
        <w:t xml:space="preserve"> такого факта по решению руководителя (заместителя руководителя) органа контроля;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д) при выявлении обстоятельств и фактов, свидетельствующих о признаках нарушений, относящихся к компетенции другого муниципального органа (должностного лица), направлять информацию о таких обстоятельствах и фактах в соответствующий орган (должностному лицу) в течение 10 рабочих дней </w:t>
      </w:r>
      <w:proofErr w:type="gramStart"/>
      <w:r w:rsidRPr="00994883">
        <w:rPr>
          <w:sz w:val="22"/>
          <w:szCs w:val="22"/>
        </w:rPr>
        <w:t>с даты выявления</w:t>
      </w:r>
      <w:proofErr w:type="gramEnd"/>
      <w:r w:rsidRPr="00994883">
        <w:rPr>
          <w:sz w:val="22"/>
          <w:szCs w:val="22"/>
        </w:rPr>
        <w:t xml:space="preserve"> таких обстоятельств и фактов по решению руководителя (заместителя руководителя) органа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10. Все документы, составляемые должностными лицами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в рамках контрольного мероприятия, приобщаются к материалам контрольного мероприятия, учитываются и хранятся, в том числе с применением автоматизированных информационных систем.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11. Запросы о представлении документов и информации, акты проверок, предписания вручаются руководителям или уполномоченным должностным лицам субъектов контроля (далее - представитель субъекта контроля)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12. Срок представления субъектом контроля документов и информации устанавливается в запросе и отсчитывается </w:t>
      </w:r>
      <w:proofErr w:type="gramStart"/>
      <w:r w:rsidRPr="00994883">
        <w:rPr>
          <w:sz w:val="22"/>
          <w:szCs w:val="22"/>
        </w:rPr>
        <w:t>с даты получения</w:t>
      </w:r>
      <w:proofErr w:type="gramEnd"/>
      <w:r w:rsidRPr="00994883">
        <w:rPr>
          <w:sz w:val="22"/>
          <w:szCs w:val="22"/>
        </w:rPr>
        <w:t xml:space="preserve"> запроса субъектом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13. Должностные лица, указанные в пункте 5 Порядка, несут ответственность за решения и действия (бездействие), принимаемые (осуществляемые) в процессе осуществления контрольных мероприятий, в соответствии с законодательством Российской Федерации.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14. К процедурам осуществления контрольного мероприятия относятся назначение контрольного мероприятия, проведение контрольного мероприятия и реализация результатов проведения контрольного мероприятия. 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B24B12" w:rsidRPr="00994883" w:rsidRDefault="00B24B12" w:rsidP="00B24B12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994883">
        <w:rPr>
          <w:sz w:val="22"/>
          <w:szCs w:val="22"/>
        </w:rPr>
        <w:t>II. Назначение контрольных мероприятий</w:t>
      </w:r>
    </w:p>
    <w:p w:rsidR="00B24B12" w:rsidRPr="00994883" w:rsidRDefault="00B24B12" w:rsidP="00B24B12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15. Контрольное мероприятие проводится должностным лицом (должностными лицами)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на основании распорядительного документа руководителя (заместителя руководителя) Органа контроля о назначении контрольного мероприятия.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16. Распорядительный документ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 </w:t>
      </w:r>
      <w:r w:rsidRPr="00994883">
        <w:rPr>
          <w:sz w:val="22"/>
          <w:szCs w:val="22"/>
        </w:rPr>
        <w:t>контроля о назначении контрольного мероприятия должен содержать следующие сведения: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а) наименование субъекта контроля;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б) место нахождения субъекта контроля;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lastRenderedPageBreak/>
        <w:t>в) место фактического осуществления деятельности субъекта контроля;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г) проверяемый период;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д) основание проведения контрольного мероприятия;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е) тему контрольного мероприятия;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ж) фамилии, имена, отчества (последнее - при наличии) должностного лица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камеральной проверки одним должностным лицом), членов проверочной группы, руководителя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контрольного мероприятия проверочной группой), уполномоченных на проведение контрольного мероприятия, а также экспертов, представителей экспертных организаций, привлекаемых к проведению контрольного мероприятия;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з) срок проведения контрольного мероприятия;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и) перечень основных вопросов, подлежащих изучению в ходе проведения контрольного мероприятия.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17. Изменение состава должностных лиц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контроля, а также замена должностного лица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камеральной проверки одним должностным лицом), уполномоченных на проведение контрольного мероприятия, оформляется распорядительным документом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18. Плановые проверки осуществляются в соответствии с утвержденным планом контрольных мероприятий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19. Периодичность проведения плановых проверок в отношении одного субъекта контроля должна составлять не более 1 раза в год.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20. Внеплановые проверки проводятся в соответствии с решением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контроля, принятого: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а) на основании поступившей информации о нарушении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б) в случае истечения срока исполнения ранее выданного предписания;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в) в случае, предусмотренном </w:t>
      </w:r>
      <w:hyperlink r:id="rId19" w:anchor="/document/71911264/entry/1423" w:history="1">
        <w:r w:rsidRPr="00994883">
          <w:rPr>
            <w:rStyle w:val="a3"/>
            <w:color w:val="auto"/>
            <w:sz w:val="22"/>
            <w:szCs w:val="22"/>
          </w:rPr>
          <w:t>подпунктом "в" пункта 42</w:t>
        </w:r>
      </w:hyperlink>
      <w:r w:rsidRPr="00994883">
        <w:rPr>
          <w:sz w:val="22"/>
          <w:szCs w:val="22"/>
        </w:rPr>
        <w:t> Общих требований</w:t>
      </w:r>
      <w:r w:rsidRPr="00994883">
        <w:rPr>
          <w:sz w:val="22"/>
          <w:szCs w:val="22"/>
          <w:shd w:val="clear" w:color="auto" w:fill="FFFFFF"/>
        </w:rPr>
        <w:t xml:space="preserve">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"О контрактной системе в сфере закупок товаров, работ, услуг для обеспечения государственных и муниципальных нужд", утвержденных</w:t>
      </w:r>
      <w:r w:rsidRPr="00994883">
        <w:rPr>
          <w:rStyle w:val="apple-converted-space"/>
          <w:i/>
          <w:iCs/>
          <w:sz w:val="22"/>
          <w:szCs w:val="22"/>
          <w:shd w:val="clear" w:color="auto" w:fill="FFFFFF"/>
        </w:rPr>
        <w:t xml:space="preserve"> </w:t>
      </w:r>
      <w:r w:rsidRPr="00994883">
        <w:rPr>
          <w:rStyle w:val="a5"/>
          <w:i w:val="0"/>
          <w:iCs w:val="0"/>
          <w:sz w:val="22"/>
          <w:szCs w:val="22"/>
          <w:shd w:val="clear" w:color="auto" w:fill="FFFFFF"/>
        </w:rPr>
        <w:t>Приказом</w:t>
      </w:r>
      <w:r w:rsidRPr="00994883">
        <w:rPr>
          <w:sz w:val="22"/>
          <w:szCs w:val="22"/>
          <w:shd w:val="clear" w:color="auto" w:fill="FFFFFF"/>
        </w:rPr>
        <w:t> Федерального казначейства от </w:t>
      </w:r>
      <w:r w:rsidRPr="00994883">
        <w:rPr>
          <w:rStyle w:val="a5"/>
          <w:i w:val="0"/>
          <w:iCs w:val="0"/>
          <w:sz w:val="22"/>
          <w:szCs w:val="22"/>
          <w:shd w:val="clear" w:color="auto" w:fill="FFFFFF"/>
        </w:rPr>
        <w:t>12</w:t>
      </w:r>
      <w:r w:rsidRPr="00994883">
        <w:rPr>
          <w:sz w:val="22"/>
          <w:szCs w:val="22"/>
          <w:shd w:val="clear" w:color="auto" w:fill="FFFFFF"/>
        </w:rPr>
        <w:t> </w:t>
      </w:r>
      <w:r w:rsidRPr="00994883">
        <w:rPr>
          <w:rStyle w:val="a5"/>
          <w:i w:val="0"/>
          <w:iCs w:val="0"/>
          <w:sz w:val="22"/>
          <w:szCs w:val="22"/>
          <w:shd w:val="clear" w:color="auto" w:fill="FFFFFF"/>
        </w:rPr>
        <w:t>марта</w:t>
      </w:r>
      <w:r w:rsidRPr="00994883">
        <w:rPr>
          <w:sz w:val="22"/>
          <w:szCs w:val="22"/>
          <w:shd w:val="clear" w:color="auto" w:fill="FFFFFF"/>
        </w:rPr>
        <w:t> </w:t>
      </w:r>
      <w:r w:rsidRPr="00994883">
        <w:rPr>
          <w:rStyle w:val="a5"/>
          <w:i w:val="0"/>
          <w:iCs w:val="0"/>
          <w:sz w:val="22"/>
          <w:szCs w:val="22"/>
          <w:shd w:val="clear" w:color="auto" w:fill="FFFFFF"/>
        </w:rPr>
        <w:t>2018</w:t>
      </w:r>
      <w:r w:rsidRPr="00994883">
        <w:rPr>
          <w:sz w:val="22"/>
          <w:szCs w:val="22"/>
          <w:shd w:val="clear" w:color="auto" w:fill="FFFFFF"/>
        </w:rPr>
        <w:t> г. N </w:t>
      </w:r>
      <w:r w:rsidRPr="00994883">
        <w:rPr>
          <w:rStyle w:val="a5"/>
          <w:i w:val="0"/>
          <w:iCs w:val="0"/>
          <w:sz w:val="22"/>
          <w:szCs w:val="22"/>
          <w:shd w:val="clear" w:color="auto" w:fill="FFFFFF"/>
        </w:rPr>
        <w:t>14н</w:t>
      </w:r>
      <w:proofErr w:type="gramStart"/>
      <w:r w:rsidRPr="00994883">
        <w:rPr>
          <w:sz w:val="22"/>
          <w:szCs w:val="22"/>
          <w:shd w:val="clear" w:color="auto" w:fill="FFFFFF"/>
        </w:rPr>
        <w:t xml:space="preserve"> </w:t>
      </w:r>
      <w:r w:rsidRPr="00994883">
        <w:rPr>
          <w:sz w:val="22"/>
          <w:szCs w:val="22"/>
        </w:rPr>
        <w:t>.</w:t>
      </w:r>
      <w:proofErr w:type="gramEnd"/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B24B12" w:rsidRPr="00994883" w:rsidRDefault="00B24B12" w:rsidP="00B24B12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994883">
        <w:rPr>
          <w:sz w:val="22"/>
          <w:szCs w:val="22"/>
        </w:rPr>
        <w:t>III. Проведение контрольных мероприятий</w:t>
      </w:r>
    </w:p>
    <w:p w:rsidR="00B24B12" w:rsidRPr="00994883" w:rsidRDefault="00B24B12" w:rsidP="00B24B12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21. Камеральная проверка может проводиться одним должностным лицом или проверочной группой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22. Выездная проверка проводится проверочной группой </w:t>
      </w:r>
      <w:r w:rsidRPr="00994883">
        <w:rPr>
          <w:color w:val="000000"/>
          <w:sz w:val="22"/>
          <w:szCs w:val="22"/>
        </w:rPr>
        <w:t xml:space="preserve">органа   </w:t>
      </w:r>
      <w:r w:rsidRPr="00994883">
        <w:rPr>
          <w:sz w:val="22"/>
          <w:szCs w:val="22"/>
        </w:rPr>
        <w:t xml:space="preserve">контроля в составе не менее двух должностных лиц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23. Руководителем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назначается должностное лицо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контроля, уполномоченное составлять протоколы об административных правонарушениях.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В случае если камеральная проверка проводится одним должностным лицом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контроля, данное должностное лицо должно быть </w:t>
      </w:r>
      <w:proofErr w:type="gramStart"/>
      <w:r w:rsidRPr="00994883">
        <w:rPr>
          <w:sz w:val="22"/>
          <w:szCs w:val="22"/>
        </w:rPr>
        <w:t>уполномочено</w:t>
      </w:r>
      <w:proofErr w:type="gramEnd"/>
      <w:r w:rsidRPr="00994883">
        <w:rPr>
          <w:sz w:val="22"/>
          <w:szCs w:val="22"/>
        </w:rPr>
        <w:t xml:space="preserve"> составлять протоколы об административных правонарушениях.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24. Камеральная проверка проводится по месту нахождения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на основании документов и информации, представленных субъектом контроля по запросу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контроля, а также документов и информации, полученных в результате анализа данных единой информационной системы в сфере закупок.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25. Срок проведения камеральной проверки не может превышать 20 рабочих дней со дня получения от субъекта контроля документов и информации по запросу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26. При проведении камеральной проверки должностным лицом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контроля (при проведении камеральной проверки одним должностным лицом) либо проверочной группой </w:t>
      </w:r>
      <w:r w:rsidRPr="00994883">
        <w:rPr>
          <w:color w:val="000000"/>
          <w:sz w:val="22"/>
          <w:szCs w:val="22"/>
        </w:rPr>
        <w:t xml:space="preserve">органа </w:t>
      </w:r>
      <w:r w:rsidRPr="00994883">
        <w:rPr>
          <w:sz w:val="22"/>
          <w:szCs w:val="22"/>
        </w:rPr>
        <w:t xml:space="preserve">контроля проводится проверка полноты представленных субъектом контроля документов и информации по запросу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в течение 3 рабочих дней со дня получении от субъекта контроля таких документов и информации.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27. </w:t>
      </w:r>
      <w:proofErr w:type="gramStart"/>
      <w:r w:rsidRPr="00994883">
        <w:rPr>
          <w:sz w:val="22"/>
          <w:szCs w:val="22"/>
        </w:rPr>
        <w:t xml:space="preserve">В случае если по результатам проверки полноты представленных субъектом контроля документов и информации в соответствии с п.26 Порядка установлено, что субъектом контроля не в </w:t>
      </w:r>
      <w:r w:rsidRPr="00994883">
        <w:rPr>
          <w:sz w:val="22"/>
          <w:szCs w:val="22"/>
        </w:rPr>
        <w:lastRenderedPageBreak/>
        <w:t>полном объеме представлены запрошенные документы и информация, проведение камеральной проверки приостанавливается в соответствии с подпунктом "г" пункта 34 Порядка со дня окончания проверки полноты представленных субъектом контроля документов и информации.</w:t>
      </w:r>
      <w:proofErr w:type="gramEnd"/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Одновременно с направлением копии решения о приостановлении камеральной проверки в соответствии с п.36 Порядка в адрес субъекта контроля направляется повторный запрос о представлении недостающих документов и информации, необходимых для проведения проверки.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В случае непредставления субъектом контроля документов и информации по повторному запросу органа   контроля по истечении срока приостановления проверки в соответствии с подпунктом "г" пункта 34 Порядка проверка возобновляется.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Факт непредставления субъектом контроля документов и информации фиксируется в акте, который оформляется по результатам проверки.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28. Выездная проверка проводится по месту нахождения и месту фактического осуществления деятельности субъекта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29. Срок проведения выездной проверки не может превышать 30 рабочих дней.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30. В ходе выездной проверки проводятся контрольные действия по документальному и фактическому изучению деятельности субъекта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Контрольные действия по документальному изучению проводятся путем анализа финансовых, бухгалтерских, отчетных документов, документов о планировании и осуществлении закупок и иных документов субъекта контроля с учетом устных и письменных объяснений должностных, материально ответственных лиц субъекта контроля и осуществления других действий по контролю.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Контрольные действия по фактическому изучению проводятся путем осмотра, инвентаризации, наблюдения, пересчета, экспертизы, контрольных замеров и осуществления других действий по контролю.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31. Срок проведения выездной или камеральной проверки может быть продлен не более чем на 10 рабочих дней по решению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Решение о продлении срока контрольного мероприятия принимается на основании мотивированного обращения должностного лица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камеральной проверки одним должностным лицом) либо руководителя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Основанием продления срока контрольного мероприятия является получение в ходе проведения проверки информации о наличии в деятельности </w:t>
      </w:r>
      <w:proofErr w:type="gramStart"/>
      <w:r w:rsidRPr="00994883">
        <w:rPr>
          <w:sz w:val="22"/>
          <w:szCs w:val="22"/>
        </w:rPr>
        <w:t>субъекта контроля нарушений законодательства Российской Федерации</w:t>
      </w:r>
      <w:proofErr w:type="gramEnd"/>
      <w:r w:rsidRPr="00994883">
        <w:rPr>
          <w:sz w:val="22"/>
          <w:szCs w:val="22"/>
        </w:rPr>
        <w:t xml:space="preserve">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актов, требующей дополнительного изучения.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32. В рамках выездной или камеральной проверки проводится встречная проверка по решению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 </w:t>
      </w:r>
      <w:r w:rsidRPr="00994883">
        <w:rPr>
          <w:sz w:val="22"/>
          <w:szCs w:val="22"/>
        </w:rPr>
        <w:t xml:space="preserve">контроля, принятого на основании мотивированного обращения должностного лица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камеральной проверки одним должностным лицом) либо руководителя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принятых в соответствии с ним нормативных правовых (правовых) актов.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33. Встречная проверка проводится в порядке, установленном настоящим Порядок для выездных и камеральных проверок.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Срок проведения встречной проверки не может превышать 20 рабочих дней.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34. Проведение выездной или камеральной проверки по решению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 </w:t>
      </w:r>
      <w:r w:rsidRPr="00994883">
        <w:rPr>
          <w:sz w:val="22"/>
          <w:szCs w:val="22"/>
        </w:rPr>
        <w:t xml:space="preserve">контроля, принятого на основании мотивированного обращения должностного лица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камеральной проверки одним должностным лицом) либо руководителя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>контроля, приостанавливается на общий срок не более 30 рабочих дней в следующих случаях: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а) на период проведения встречной проверки, но не более чем на 20 рабочих дней;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б) на период организации и проведения экспертиз, но не более чем на 20 рабочих дней;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в) на период воспрепятствования проведению контрольного мероприятия и (или) уклонения от проведения контрольного мероприятия, но не более чем на 20 рабочих дней;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г) на период, необходимый для представления субъектом контроля документов и информации по повторному запросу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в соответствии с </w:t>
      </w:r>
      <w:hyperlink r:id="rId20" w:anchor="/document/71911264/entry/1025" w:history="1">
        <w:r w:rsidRPr="00994883">
          <w:rPr>
            <w:rStyle w:val="a3"/>
            <w:color w:val="auto"/>
            <w:sz w:val="22"/>
            <w:szCs w:val="22"/>
          </w:rPr>
          <w:t>пунктом 27</w:t>
        </w:r>
      </w:hyperlink>
      <w:r w:rsidRPr="00994883">
        <w:rPr>
          <w:sz w:val="22"/>
          <w:szCs w:val="22"/>
        </w:rPr>
        <w:t>  Порядка, но не более чем на 10 рабочих дней;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lastRenderedPageBreak/>
        <w:t xml:space="preserve">д) 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 w:rsidRPr="00994883">
        <w:rPr>
          <w:color w:val="000000"/>
          <w:sz w:val="22"/>
          <w:szCs w:val="22"/>
        </w:rPr>
        <w:t xml:space="preserve">органа   </w:t>
      </w:r>
      <w:r w:rsidRPr="00994883">
        <w:rPr>
          <w:sz w:val="22"/>
          <w:szCs w:val="22"/>
        </w:rPr>
        <w:t xml:space="preserve">контроля (при проведении камеральной проверки одним должностным лицом) либо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контроля, включая наступление обстоятельств непреодолимой силы.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35. Решение о возобновлении проведения выездной или камеральной проверки принимается в срок не более 2 рабочих дней: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а) после завершения проведения встречной проверки и (или) экспертизы согласно </w:t>
      </w:r>
      <w:hyperlink r:id="rId21" w:anchor="/document/71911264/entry/1321" w:history="1">
        <w:r w:rsidRPr="00994883">
          <w:rPr>
            <w:rStyle w:val="a3"/>
            <w:color w:val="auto"/>
            <w:sz w:val="22"/>
            <w:szCs w:val="22"/>
          </w:rPr>
          <w:t>подпунктам "а"</w:t>
        </w:r>
      </w:hyperlink>
      <w:r w:rsidRPr="00994883">
        <w:rPr>
          <w:sz w:val="22"/>
          <w:szCs w:val="22"/>
        </w:rPr>
        <w:t>, "б" пункта 34 Порядка;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б) после устранения причин приостановления проведения проверки, указанных в подпунктах "в" - "д" пункта 34 Порядка;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в) после истечения срока приостановления проверки в соответствии с подпунктами "в" - "д" пункта 34 Порядка.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36. Решение о продлении срока проведения выездной или камеральной проверки, приостановлении, возобновлении проведения выездной или камеральной проверки оформляется распорядительным документом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контроля, в котором указываются основания продления срока проведения проверки, приостановления, возобновления проведения проверки.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Копия распорядительного документа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о продлении срока проведения выездной или камеральной проверки, приостановлении, возобновлении проведения выездной или камеральной проверки направляется (вручается) субъекту контроля в срок не более 3 рабочих дней со дня издания соответствующего распорядительного документа.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37. В случае непредставления или несвоевременного представления документов и информации по запросу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в соответствии с подпунктом "а" пункта 8 Порядка либо представления заведомо недостоверных документов и информации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применяются меры ответственности в соответствии с </w:t>
      </w:r>
      <w:hyperlink r:id="rId22" w:anchor="/document/12125267/entry/11" w:history="1">
        <w:r w:rsidRPr="00994883">
          <w:rPr>
            <w:rStyle w:val="a3"/>
            <w:color w:val="auto"/>
            <w:sz w:val="22"/>
            <w:szCs w:val="22"/>
          </w:rPr>
          <w:t>законодательством</w:t>
        </w:r>
      </w:hyperlink>
      <w:r w:rsidRPr="00994883">
        <w:rPr>
          <w:sz w:val="22"/>
          <w:szCs w:val="22"/>
        </w:rPr>
        <w:t> Российской Федерации об административных правонарушениях.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B24B12" w:rsidRPr="00994883" w:rsidRDefault="00B24B12" w:rsidP="00B24B12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994883">
        <w:rPr>
          <w:sz w:val="22"/>
          <w:szCs w:val="22"/>
        </w:rPr>
        <w:t xml:space="preserve">IV. Оформление результатов контрольных мероприятий  </w:t>
      </w:r>
    </w:p>
    <w:p w:rsidR="00B24B12" w:rsidRPr="00994883" w:rsidRDefault="00B24B12" w:rsidP="00B24B12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38. Результаты встречной проверки оформляются актом, который подписывается должностным лицом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камеральной проверки одним должностным лицом) либо всеми членами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проверки проверочной группой) в последний день проведения проверки и приобщается к материалам выездной или камеральной проверки соответственно.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По результатам встречной проверки предписания субъекту контроля не выдаются.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39. </w:t>
      </w:r>
      <w:proofErr w:type="gramStart"/>
      <w:r w:rsidRPr="00994883">
        <w:rPr>
          <w:sz w:val="22"/>
          <w:szCs w:val="22"/>
        </w:rPr>
        <w:t xml:space="preserve">По результатам выездной или камеральной проверки в срок не более 3 рабочих дней, исчисляемых со дня, следующего за днем окончания срока проведения контрольного мероприятия, оформляется акт, который подписывается должностным лицом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камеральной проверки одним должностным лицом) либо всеми членами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проверки проверочной группой).</w:t>
      </w:r>
      <w:proofErr w:type="gramEnd"/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40. К акту, оформленному по результатам выездной или камеральной проверки, прилагаются результаты экспертиз, фото-, видео- и аудиоматериалы, а</w:t>
      </w:r>
      <w:proofErr w:type="gramStart"/>
      <w:r w:rsidRPr="00994883">
        <w:rPr>
          <w:sz w:val="22"/>
          <w:szCs w:val="22"/>
        </w:rPr>
        <w:t>кт встр</w:t>
      </w:r>
      <w:proofErr w:type="gramEnd"/>
      <w:r w:rsidRPr="00994883">
        <w:rPr>
          <w:sz w:val="22"/>
          <w:szCs w:val="22"/>
        </w:rPr>
        <w:t>ечной проверки (в случае ее проведения), а также иные материалы, полученные в ходе проведения контрольных мероприятий.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41. Акт, оформленный по результатам выездной или камеральной проверки, в срок не более 3 рабочих дней со дня его подписания должен быть вручен (направлен) представителю субъекта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42. Субъект контроля вправе представить письменные возражения на акт, оформленный по результатам выездной или камеральной проверки, в срок не более 10 рабочих дней со дня получения такого акта.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Письменные возражения субъекта контроля приобщаются к материалам проверки.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43. Акт, оформленный по результатам выездной или камеральной проверки, возражения субъекта контроля (при их наличии) и иные материалы выездной или камеральной проверки подлежат рассмотрению руководителем (заместителем руководителя)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44. </w:t>
      </w:r>
      <w:proofErr w:type="gramStart"/>
      <w:r w:rsidRPr="00994883">
        <w:rPr>
          <w:sz w:val="22"/>
          <w:szCs w:val="22"/>
        </w:rPr>
        <w:t xml:space="preserve">По результатам рассмотрения акта, оформленного по результатам выездной или камеральной проверки, с учетом возражений субъекта контроля (при их наличии) и иных материалов выездной или камеральной проверки руководитель (заместитель руководителя)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принимает решение, которое оформляется распорядительным документом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в срок не более 30 рабочих дней со дня подписания акта:</w:t>
      </w:r>
      <w:proofErr w:type="gramEnd"/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lastRenderedPageBreak/>
        <w:t>а) о выдаче обязательного для исполнения предписания в случаях, установленных </w:t>
      </w:r>
      <w:hyperlink r:id="rId23" w:anchor="/document/70353464/entry/0" w:history="1">
        <w:r w:rsidRPr="00994883">
          <w:rPr>
            <w:rStyle w:val="a3"/>
            <w:color w:val="auto"/>
            <w:sz w:val="22"/>
            <w:szCs w:val="22"/>
          </w:rPr>
          <w:t>Федеральным законом</w:t>
        </w:r>
      </w:hyperlink>
      <w:r w:rsidRPr="00994883">
        <w:rPr>
          <w:sz w:val="22"/>
          <w:szCs w:val="22"/>
        </w:rPr>
        <w:t>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б) об отсутствии оснований для выдачи предписания;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в) о проведении внеплановой выездной проверки.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Одновременно с подписанием вышеуказанного распорядительного документа руководителя (заместителя руководителя)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руководителем (заместителем руководителя) </w:t>
      </w:r>
      <w:r w:rsidRPr="00994883">
        <w:rPr>
          <w:color w:val="000000"/>
          <w:sz w:val="22"/>
          <w:szCs w:val="22"/>
        </w:rPr>
        <w:t xml:space="preserve">органа   </w:t>
      </w:r>
      <w:r w:rsidRPr="00994883">
        <w:rPr>
          <w:sz w:val="22"/>
          <w:szCs w:val="22"/>
        </w:rPr>
        <w:t>контроля утверждается отчет о результатах выездной или камеральной проверки, в который включаются все отраженные в акте нарушения, выявленные при проведении проверки, и подтвержденные после рассмотрения возражений субъекта контроля (при их наличии).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Отчет о результатах выездной или камеральной проверки подписывается должностным лицом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камеральной проверки одним должностным лицом) либо руководителем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контроля, </w:t>
      </w:r>
      <w:proofErr w:type="gramStart"/>
      <w:r w:rsidRPr="00994883">
        <w:rPr>
          <w:sz w:val="22"/>
          <w:szCs w:val="22"/>
        </w:rPr>
        <w:t>проводившими</w:t>
      </w:r>
      <w:proofErr w:type="gramEnd"/>
      <w:r w:rsidRPr="00994883">
        <w:rPr>
          <w:sz w:val="22"/>
          <w:szCs w:val="22"/>
        </w:rPr>
        <w:t xml:space="preserve"> проверку.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Отчет о результатах выездной или камеральной проверки приобщается к материалам проверки.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B24B12" w:rsidRPr="00994883" w:rsidRDefault="00B24B12" w:rsidP="00B24B12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994883">
        <w:rPr>
          <w:sz w:val="22"/>
          <w:szCs w:val="22"/>
        </w:rPr>
        <w:t>V. Реализация результатов контрольных мероприятий</w:t>
      </w:r>
    </w:p>
    <w:p w:rsidR="00B24B12" w:rsidRPr="00994883" w:rsidRDefault="00B24B12" w:rsidP="00B24B12">
      <w:pPr>
        <w:pStyle w:val="s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45. Предписание направляется (вручается)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 подпунктом "а" пункта 44 Порядка.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>46. Предписание должно содержать сроки его исполнения.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47. Должностное лицо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(при проведении камеральной проверки одним должностным лицом) либо руководитель проверочной группы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обязаны осуществлять </w:t>
      </w:r>
      <w:proofErr w:type="gramStart"/>
      <w:r w:rsidRPr="00994883">
        <w:rPr>
          <w:sz w:val="22"/>
          <w:szCs w:val="22"/>
        </w:rPr>
        <w:t>контроль за</w:t>
      </w:r>
      <w:proofErr w:type="gramEnd"/>
      <w:r w:rsidRPr="00994883">
        <w:rPr>
          <w:sz w:val="22"/>
          <w:szCs w:val="22"/>
        </w:rPr>
        <w:t xml:space="preserve"> выполнением субъектом контроля предписания.</w:t>
      </w:r>
    </w:p>
    <w:p w:rsidR="00B24B12" w:rsidRPr="00994883" w:rsidRDefault="00B24B12" w:rsidP="00B24B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94883">
        <w:rPr>
          <w:sz w:val="22"/>
          <w:szCs w:val="22"/>
        </w:rPr>
        <w:t xml:space="preserve">В случае неисполнения в установленный срок предписания </w:t>
      </w:r>
      <w:r w:rsidRPr="00994883">
        <w:rPr>
          <w:color w:val="000000"/>
          <w:sz w:val="22"/>
          <w:szCs w:val="22"/>
        </w:rPr>
        <w:t xml:space="preserve">органа  </w:t>
      </w:r>
      <w:r w:rsidRPr="00994883">
        <w:rPr>
          <w:sz w:val="22"/>
          <w:szCs w:val="22"/>
        </w:rPr>
        <w:t xml:space="preserve"> контроля к лицу, не исполнившему такое предписание, применяются меры ответственности в соответствии с законодательством Российской Федерации.</w:t>
      </w:r>
    </w:p>
    <w:p w:rsidR="00B24B12" w:rsidRPr="00994883" w:rsidRDefault="00B24B12" w:rsidP="00B24B12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/>
        </w:rPr>
      </w:pPr>
    </w:p>
    <w:p w:rsidR="00B24B12" w:rsidRPr="00B24B12" w:rsidRDefault="00B24B12" w:rsidP="00B24B12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</w:rPr>
      </w:pPr>
      <w:r w:rsidRPr="00B24B12">
        <w:rPr>
          <w:rFonts w:ascii="Times New Roman" w:eastAsia="Times New Roman" w:hAnsi="Times New Roman"/>
          <w:b/>
        </w:rPr>
        <w:t xml:space="preserve">АДМИНИСТРАЦИЯ </w:t>
      </w:r>
    </w:p>
    <w:p w:rsidR="00B24B12" w:rsidRPr="00B24B12" w:rsidRDefault="00B24B12" w:rsidP="00B24B12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</w:rPr>
      </w:pPr>
      <w:r w:rsidRPr="00B24B12">
        <w:rPr>
          <w:rFonts w:ascii="Times New Roman" w:eastAsia="Times New Roman" w:hAnsi="Times New Roman"/>
          <w:b/>
        </w:rPr>
        <w:t xml:space="preserve">БИТКОВСКОГО СЕЛЬСОВЕТА </w:t>
      </w:r>
    </w:p>
    <w:p w:rsidR="00B24B12" w:rsidRPr="00B24B12" w:rsidRDefault="00B24B12" w:rsidP="00B24B12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</w:rPr>
      </w:pPr>
      <w:proofErr w:type="spellStart"/>
      <w:r w:rsidRPr="00B24B12">
        <w:rPr>
          <w:rFonts w:ascii="Times New Roman" w:eastAsia="Times New Roman" w:hAnsi="Times New Roman"/>
          <w:b/>
        </w:rPr>
        <w:t>Сузунского</w:t>
      </w:r>
      <w:proofErr w:type="spellEnd"/>
      <w:r w:rsidRPr="00B24B12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B24B12" w:rsidRPr="00B24B12" w:rsidRDefault="00B24B12" w:rsidP="00B24B12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</w:rPr>
      </w:pPr>
    </w:p>
    <w:p w:rsidR="00B24B12" w:rsidRPr="00B24B12" w:rsidRDefault="00B24B12" w:rsidP="00B24B12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</w:rPr>
      </w:pPr>
      <w:proofErr w:type="gramStart"/>
      <w:r w:rsidRPr="00B24B12">
        <w:rPr>
          <w:rFonts w:ascii="Times New Roman" w:eastAsia="Times New Roman" w:hAnsi="Times New Roman"/>
          <w:b/>
        </w:rPr>
        <w:t>П</w:t>
      </w:r>
      <w:proofErr w:type="gramEnd"/>
      <w:r w:rsidRPr="00B24B12">
        <w:rPr>
          <w:rFonts w:ascii="Times New Roman" w:eastAsia="Times New Roman" w:hAnsi="Times New Roman"/>
          <w:b/>
        </w:rPr>
        <w:t xml:space="preserve"> О С Т А Н О В Л Е Н И Е</w:t>
      </w:r>
    </w:p>
    <w:p w:rsidR="00B24B12" w:rsidRPr="00B24B12" w:rsidRDefault="00B24B12" w:rsidP="00B24B12">
      <w:pPr>
        <w:spacing w:after="0" w:line="240" w:lineRule="auto"/>
        <w:ind w:right="81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От 23.05.2018 </w:t>
      </w:r>
      <w:r w:rsidRPr="00B24B12">
        <w:rPr>
          <w:rFonts w:ascii="Times New Roman" w:eastAsia="Times New Roman" w:hAnsi="Times New Roman"/>
          <w:b/>
        </w:rPr>
        <w:t xml:space="preserve">                                  </w:t>
      </w:r>
      <w:r w:rsidRPr="00B24B12">
        <w:rPr>
          <w:rFonts w:ascii="Times New Roman" w:eastAsia="Times New Roman" w:hAnsi="Times New Roman"/>
        </w:rPr>
        <w:t xml:space="preserve">с. Битки                                                           № 53 </w:t>
      </w:r>
      <w:r w:rsidRPr="00B24B12">
        <w:rPr>
          <w:rFonts w:ascii="Times New Roman" w:eastAsia="Times New Roman" w:hAnsi="Times New Roman"/>
          <w:b/>
        </w:rPr>
        <w:t xml:space="preserve"> </w:t>
      </w:r>
    </w:p>
    <w:p w:rsidR="00B24B12" w:rsidRPr="00B24B12" w:rsidRDefault="00B24B12" w:rsidP="00B24B12">
      <w:pPr>
        <w:spacing w:after="80" w:line="240" w:lineRule="auto"/>
        <w:jc w:val="both"/>
        <w:rPr>
          <w:rFonts w:ascii="Times New Roman" w:eastAsia="Times New Roman" w:hAnsi="Times New Roman"/>
          <w:color w:val="333333"/>
        </w:rPr>
      </w:pPr>
      <w:r w:rsidRPr="00B24B12">
        <w:rPr>
          <w:rFonts w:ascii="Times New Roman" w:eastAsia="Times New Roman" w:hAnsi="Times New Roman"/>
          <w:b/>
          <w:bCs/>
        </w:rPr>
        <w:tab/>
      </w:r>
      <w:r w:rsidRPr="00B24B12">
        <w:rPr>
          <w:rFonts w:ascii="Times New Roman" w:eastAsia="Times New Roman" w:hAnsi="Times New Roman"/>
          <w:b/>
          <w:bCs/>
        </w:rPr>
        <w:tab/>
      </w:r>
      <w:r w:rsidRPr="00B24B12">
        <w:rPr>
          <w:rFonts w:ascii="Times New Roman" w:eastAsia="Times New Roman" w:hAnsi="Times New Roman"/>
          <w:b/>
          <w:bCs/>
        </w:rPr>
        <w:tab/>
      </w:r>
      <w:r w:rsidRPr="00B24B12">
        <w:rPr>
          <w:rFonts w:ascii="Times New Roman" w:eastAsia="Times New Roman" w:hAnsi="Times New Roman"/>
          <w:b/>
          <w:bCs/>
        </w:rPr>
        <w:tab/>
      </w:r>
      <w:r w:rsidRPr="00B24B12">
        <w:rPr>
          <w:rFonts w:ascii="Times New Roman" w:eastAsia="Times New Roman" w:hAnsi="Times New Roman"/>
          <w:b/>
          <w:bCs/>
        </w:rPr>
        <w:tab/>
      </w:r>
      <w:r w:rsidRPr="00B24B12">
        <w:rPr>
          <w:rFonts w:ascii="Times New Roman" w:eastAsia="Times New Roman" w:hAnsi="Times New Roman"/>
          <w:b/>
          <w:bCs/>
        </w:rPr>
        <w:tab/>
      </w:r>
      <w:r w:rsidRPr="00B24B12">
        <w:rPr>
          <w:rFonts w:ascii="Times New Roman" w:eastAsia="Times New Roman" w:hAnsi="Times New Roman"/>
          <w:b/>
          <w:bCs/>
        </w:rPr>
        <w:tab/>
      </w:r>
      <w:r w:rsidRPr="00B24B12">
        <w:rPr>
          <w:rFonts w:ascii="Times New Roman" w:eastAsia="Times New Roman" w:hAnsi="Times New Roman"/>
          <w:b/>
          <w:bCs/>
        </w:rPr>
        <w:tab/>
      </w:r>
      <w:r w:rsidRPr="00B24B12">
        <w:rPr>
          <w:rFonts w:ascii="Times New Roman" w:eastAsia="Times New Roman" w:hAnsi="Times New Roman"/>
          <w:b/>
          <w:bCs/>
        </w:rPr>
        <w:tab/>
      </w:r>
      <w:r w:rsidRPr="00B24B12">
        <w:rPr>
          <w:rFonts w:ascii="Times New Roman" w:eastAsia="Times New Roman" w:hAnsi="Times New Roman"/>
          <w:b/>
          <w:bCs/>
        </w:rPr>
        <w:tab/>
      </w:r>
    </w:p>
    <w:p w:rsidR="00B24B12" w:rsidRPr="00B24B12" w:rsidRDefault="00B24B12" w:rsidP="00B24B12">
      <w:pPr>
        <w:spacing w:after="0" w:line="240" w:lineRule="auto"/>
        <w:ind w:right="1641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О внесении изменений в постановление администрации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 от 26.12.2016 № 147 «О порядке применения бюджетной классификации Российской Федерации в части, относящейся к бюджету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области»</w:t>
      </w:r>
    </w:p>
    <w:p w:rsidR="00B24B12" w:rsidRPr="00B24B12" w:rsidRDefault="00B24B12" w:rsidP="00B24B12">
      <w:pPr>
        <w:spacing w:after="0" w:line="240" w:lineRule="auto"/>
        <w:ind w:right="1641"/>
        <w:jc w:val="both"/>
        <w:rPr>
          <w:rFonts w:ascii="Times New Roman" w:eastAsia="Times New Roman" w:hAnsi="Times New Roman"/>
        </w:rPr>
      </w:pPr>
    </w:p>
    <w:p w:rsidR="00B24B12" w:rsidRPr="00B24B12" w:rsidRDefault="00B24B12" w:rsidP="00B24B1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Руководствуясь пунктом 1 статьи 9 Бюджетного кодекса Российской Федерации, администрация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>ПОСТАНОВЛЯЕТ:</w:t>
      </w:r>
    </w:p>
    <w:p w:rsidR="00B24B12" w:rsidRPr="00B24B12" w:rsidRDefault="00B24B12" w:rsidP="00B24B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</w:rPr>
      </w:pPr>
      <w:r w:rsidRPr="00B24B12">
        <w:rPr>
          <w:rFonts w:ascii="Times New Roman" w:eastAsia="Times New Roman" w:hAnsi="Times New Roman"/>
          <w:color w:val="333333"/>
        </w:rPr>
        <w:t xml:space="preserve">1. </w:t>
      </w:r>
      <w:r w:rsidRPr="00B24B12">
        <w:rPr>
          <w:rFonts w:ascii="Times New Roman" w:eastAsia="Times New Roman" w:hAnsi="Times New Roman"/>
        </w:rPr>
        <w:t xml:space="preserve">Внести в постановление администрации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 от 26.12.2016 № 147 «О порядке применения бюджетной классификации Российской Федерации в части, относящейся к бюджету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области» (далее – постановление администрации) следующие изменения:</w:t>
      </w:r>
    </w:p>
    <w:p w:rsidR="00B24B12" w:rsidRPr="00B24B12" w:rsidRDefault="00B24B12" w:rsidP="00B24B1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>1.1. Часть 2 Порядка «Правила отнесения расходов бюджета поселения на соответствующие целевые статьи классификации расходов бюджетов» дополнить следующими целевыми статьями: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  <w:b/>
        </w:rPr>
        <w:tab/>
        <w:t xml:space="preserve">22 9 00 04061 </w:t>
      </w:r>
      <w:r w:rsidRPr="00B24B12">
        <w:rPr>
          <w:rFonts w:ascii="Times New Roman" w:eastAsia="Times New Roman" w:hAnsi="Times New Roman"/>
        </w:rPr>
        <w:t xml:space="preserve">Мероприятия по содержанию гидросооружений,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ab/>
        <w:t xml:space="preserve">По данной целевой статье отражаются расходы, направленные на </w:t>
      </w:r>
      <w:proofErr w:type="spellStart"/>
      <w:r w:rsidRPr="00B24B12">
        <w:rPr>
          <w:rFonts w:ascii="Times New Roman" w:eastAsia="Times New Roman" w:hAnsi="Times New Roman"/>
        </w:rPr>
        <w:t>софинансирование</w:t>
      </w:r>
      <w:proofErr w:type="spellEnd"/>
      <w:r w:rsidRPr="00B24B12">
        <w:rPr>
          <w:rFonts w:ascii="Times New Roman" w:eastAsia="Times New Roman" w:hAnsi="Times New Roman"/>
        </w:rPr>
        <w:t xml:space="preserve"> расходов по содержанию гидросооружений.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 </w:t>
      </w:r>
      <w:r w:rsidRPr="00B24B12">
        <w:rPr>
          <w:rFonts w:ascii="Times New Roman" w:eastAsia="Times New Roman" w:hAnsi="Times New Roman"/>
          <w:b/>
        </w:rPr>
        <w:t>22 9 00 01133</w:t>
      </w:r>
      <w:r w:rsidRPr="00B24B12">
        <w:rPr>
          <w:rFonts w:ascii="Times New Roman" w:eastAsia="Times New Roman" w:hAnsi="Times New Roman"/>
        </w:rPr>
        <w:t xml:space="preserve"> Управление муниципальной собственностью,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По данной целевой статье отражаются расходы, направленные на </w:t>
      </w:r>
      <w:proofErr w:type="spellStart"/>
      <w:r w:rsidRPr="00B24B12">
        <w:rPr>
          <w:rFonts w:ascii="Times New Roman" w:eastAsia="Times New Roman" w:hAnsi="Times New Roman"/>
        </w:rPr>
        <w:t>софинансирование</w:t>
      </w:r>
      <w:proofErr w:type="spellEnd"/>
      <w:r w:rsidRPr="00B24B12">
        <w:rPr>
          <w:rFonts w:ascii="Times New Roman" w:eastAsia="Times New Roman" w:hAnsi="Times New Roman"/>
        </w:rPr>
        <w:t xml:space="preserve"> расходов по управлению муниципальным имуществом, находящимся в казне.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</w:t>
      </w:r>
      <w:r w:rsidRPr="00B24B12">
        <w:rPr>
          <w:rFonts w:ascii="Times New Roman" w:eastAsia="Times New Roman" w:hAnsi="Times New Roman"/>
          <w:b/>
        </w:rPr>
        <w:t xml:space="preserve">22 9 00 05027 </w:t>
      </w:r>
      <w:r w:rsidRPr="00B24B12">
        <w:rPr>
          <w:rFonts w:ascii="Times New Roman" w:eastAsia="Times New Roman" w:hAnsi="Times New Roman"/>
        </w:rPr>
        <w:t xml:space="preserve">Мероприятия в области коммунального хозяйства,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По данной целевой статье отражаются расходы, направленные на </w:t>
      </w:r>
      <w:proofErr w:type="spellStart"/>
      <w:r w:rsidRPr="00B24B12">
        <w:rPr>
          <w:rFonts w:ascii="Times New Roman" w:eastAsia="Times New Roman" w:hAnsi="Times New Roman"/>
        </w:rPr>
        <w:t>софинансирование</w:t>
      </w:r>
      <w:proofErr w:type="spellEnd"/>
      <w:r w:rsidRPr="00B24B12">
        <w:rPr>
          <w:rFonts w:ascii="Times New Roman" w:eastAsia="Times New Roman" w:hAnsi="Times New Roman"/>
        </w:rPr>
        <w:t xml:space="preserve"> расходов в области коммунального хозяйства.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lastRenderedPageBreak/>
        <w:t xml:space="preserve">       </w:t>
      </w:r>
      <w:r w:rsidRPr="00B24B12">
        <w:rPr>
          <w:rFonts w:ascii="Times New Roman" w:eastAsia="Times New Roman" w:hAnsi="Times New Roman"/>
          <w:b/>
        </w:rPr>
        <w:t>22 9 00 05031</w:t>
      </w:r>
      <w:r w:rsidRPr="00B24B12">
        <w:rPr>
          <w:rFonts w:ascii="Times New Roman" w:eastAsia="Times New Roman" w:hAnsi="Times New Roman"/>
        </w:rPr>
        <w:t xml:space="preserve"> Расходы на благоустройство территорий населенных пунктов,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По данной целевой статье отражаются расходы, направленные на </w:t>
      </w:r>
      <w:proofErr w:type="spellStart"/>
      <w:r w:rsidRPr="00B24B12">
        <w:rPr>
          <w:rFonts w:ascii="Times New Roman" w:eastAsia="Times New Roman" w:hAnsi="Times New Roman"/>
        </w:rPr>
        <w:t>софинансирование</w:t>
      </w:r>
      <w:proofErr w:type="spellEnd"/>
      <w:r w:rsidRPr="00B24B12">
        <w:rPr>
          <w:rFonts w:ascii="Times New Roman" w:eastAsia="Times New Roman" w:hAnsi="Times New Roman"/>
        </w:rPr>
        <w:t xml:space="preserve">  расходов по благоустройству территорий населенных пунктов.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</w:t>
      </w:r>
      <w:r w:rsidRPr="00B24B12">
        <w:rPr>
          <w:rFonts w:ascii="Times New Roman" w:eastAsia="Times New Roman" w:hAnsi="Times New Roman"/>
          <w:b/>
        </w:rPr>
        <w:t>22 9 00 01041</w:t>
      </w:r>
      <w:r w:rsidRPr="00B24B12">
        <w:rPr>
          <w:rFonts w:ascii="Times New Roman" w:eastAsia="Times New Roman" w:hAnsi="Times New Roman"/>
        </w:rPr>
        <w:t xml:space="preserve"> Расходы на обеспечение функций аппарата исполнительного органа и главы,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По данной целевой статье отражаются расходы, направленные на </w:t>
      </w:r>
      <w:proofErr w:type="spellStart"/>
      <w:r w:rsidRPr="00B24B12">
        <w:rPr>
          <w:rFonts w:ascii="Times New Roman" w:eastAsia="Times New Roman" w:hAnsi="Times New Roman"/>
        </w:rPr>
        <w:t>софинансирование</w:t>
      </w:r>
      <w:proofErr w:type="spellEnd"/>
      <w:r w:rsidRPr="00B24B12">
        <w:rPr>
          <w:rFonts w:ascii="Times New Roman" w:eastAsia="Times New Roman" w:hAnsi="Times New Roman"/>
        </w:rPr>
        <w:t xml:space="preserve"> расходов по обеспечению выполнения функций аппарата исполнительного органа и главы – администрации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</w:t>
      </w:r>
      <w:r w:rsidRPr="00B24B12">
        <w:rPr>
          <w:rFonts w:ascii="Times New Roman" w:eastAsia="Times New Roman" w:hAnsi="Times New Roman"/>
          <w:b/>
        </w:rPr>
        <w:t>22 9 00 03091</w:t>
      </w:r>
      <w:r w:rsidRPr="00B24B12">
        <w:rPr>
          <w:rFonts w:ascii="Times New Roman" w:eastAsia="Times New Roman" w:hAnsi="Times New Roman"/>
        </w:rPr>
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По данной целевой статье отражаются расходы, направленные на </w:t>
      </w:r>
      <w:proofErr w:type="spellStart"/>
      <w:r w:rsidRPr="00B24B12">
        <w:rPr>
          <w:rFonts w:ascii="Times New Roman" w:eastAsia="Times New Roman" w:hAnsi="Times New Roman"/>
        </w:rPr>
        <w:t>софинансирование</w:t>
      </w:r>
      <w:proofErr w:type="spellEnd"/>
      <w:r w:rsidRPr="00B24B12">
        <w:rPr>
          <w:rFonts w:ascii="Times New Roman" w:eastAsia="Times New Roman" w:hAnsi="Times New Roman"/>
        </w:rPr>
        <w:t xml:space="preserve"> расходов связанных с предупреждением и ликвидацией последствий чрезвычайных ситуаций и стихийных бедствий природного и техногенного характера.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  <w:b/>
        </w:rPr>
        <w:tab/>
        <w:t xml:space="preserve">  </w:t>
      </w:r>
      <w:r w:rsidRPr="00B24B12">
        <w:rPr>
          <w:rFonts w:ascii="Times New Roman" w:eastAsia="Times New Roman" w:hAnsi="Times New Roman"/>
        </w:rPr>
        <w:t xml:space="preserve">1.2. Приложение «Перечень целевых статей классификации расходов бюджета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области» к Порядку: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ab/>
        <w:t xml:space="preserve">   1.2.1 дополнить следующими целевыми статьями: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  <w:b/>
        </w:rPr>
        <w:t xml:space="preserve">        22 9 00 04061 </w:t>
      </w:r>
      <w:r w:rsidRPr="00B24B12">
        <w:rPr>
          <w:rFonts w:ascii="Times New Roman" w:eastAsia="Times New Roman" w:hAnsi="Times New Roman"/>
        </w:rPr>
        <w:t xml:space="preserve">Мероприятия по содержанию гидросооружений,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 </w:t>
      </w:r>
      <w:r w:rsidRPr="00B24B12">
        <w:rPr>
          <w:rFonts w:ascii="Times New Roman" w:eastAsia="Times New Roman" w:hAnsi="Times New Roman"/>
          <w:b/>
        </w:rPr>
        <w:t>22 9 00 01133</w:t>
      </w:r>
      <w:r w:rsidRPr="00B24B12">
        <w:rPr>
          <w:rFonts w:ascii="Times New Roman" w:eastAsia="Times New Roman" w:hAnsi="Times New Roman"/>
        </w:rPr>
        <w:t xml:space="preserve"> Управление муниципальной собственностью,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</w:t>
      </w:r>
      <w:r w:rsidRPr="00B24B12">
        <w:rPr>
          <w:rFonts w:ascii="Times New Roman" w:eastAsia="Times New Roman" w:hAnsi="Times New Roman"/>
          <w:b/>
        </w:rPr>
        <w:t xml:space="preserve">22 9 00 05027 </w:t>
      </w:r>
      <w:r w:rsidRPr="00B24B12">
        <w:rPr>
          <w:rFonts w:ascii="Times New Roman" w:eastAsia="Times New Roman" w:hAnsi="Times New Roman"/>
        </w:rPr>
        <w:t xml:space="preserve">Мероприятия в области коммунального хозяйства,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</w:t>
      </w:r>
      <w:r w:rsidRPr="00B24B12">
        <w:rPr>
          <w:rFonts w:ascii="Times New Roman" w:eastAsia="Times New Roman" w:hAnsi="Times New Roman"/>
          <w:b/>
        </w:rPr>
        <w:t>22 9 00 05031</w:t>
      </w:r>
      <w:r w:rsidRPr="00B24B12">
        <w:rPr>
          <w:rFonts w:ascii="Times New Roman" w:eastAsia="Times New Roman" w:hAnsi="Times New Roman"/>
        </w:rPr>
        <w:t xml:space="preserve"> Расходы на благоустройство территорий населенных пунктов,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</w:t>
      </w:r>
      <w:r w:rsidRPr="00B24B12">
        <w:rPr>
          <w:rFonts w:ascii="Times New Roman" w:eastAsia="Times New Roman" w:hAnsi="Times New Roman"/>
          <w:b/>
        </w:rPr>
        <w:t>22 9 00 01041</w:t>
      </w:r>
      <w:r w:rsidRPr="00B24B12">
        <w:rPr>
          <w:rFonts w:ascii="Times New Roman" w:eastAsia="Times New Roman" w:hAnsi="Times New Roman"/>
        </w:rPr>
        <w:t xml:space="preserve"> Расходы на обеспечение функций аппарата исполнительного органа и главы,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</w:t>
      </w:r>
      <w:r w:rsidRPr="00B24B12">
        <w:rPr>
          <w:rFonts w:ascii="Times New Roman" w:eastAsia="Times New Roman" w:hAnsi="Times New Roman"/>
          <w:b/>
        </w:rPr>
        <w:t>22 9 00 03091</w:t>
      </w:r>
      <w:r w:rsidRPr="00B24B12">
        <w:rPr>
          <w:rFonts w:ascii="Times New Roman" w:eastAsia="Times New Roman" w:hAnsi="Times New Roman"/>
        </w:rPr>
        <w:t xml:space="preserve"> Мероприятия по предупреждению и ликвидации последствий чрезвычайных ситуаций и стихийных бедствий природного и техногенного характера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    2. Часть 2 Порядка «Правила отнесения расходов бюджета поселения на соответствующие целевые статьи классификации расходов бюджетов» и в приложении к Порядку применения бюджетной классификации Российской Федерации в части, относящейся к бюджету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 наименование целевых статей изложить в следующей редакции:</w:t>
      </w:r>
    </w:p>
    <w:p w:rsidR="00B24B12" w:rsidRPr="00B24B12" w:rsidRDefault="00B24B12" w:rsidP="00B24B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  <w:b/>
        </w:rPr>
        <w:t>22 9 00 05033</w:t>
      </w:r>
      <w:r w:rsidRPr="00B24B12">
        <w:rPr>
          <w:rFonts w:ascii="Times New Roman" w:eastAsia="Times New Roman" w:hAnsi="Times New Roman"/>
        </w:rPr>
        <w:t xml:space="preserve"> Мероприятия по ликвидации несанкционированных свалок,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  <w:b/>
        </w:rPr>
        <w:t xml:space="preserve">       22 9 00 01135</w:t>
      </w:r>
      <w:r w:rsidRPr="00B24B12">
        <w:rPr>
          <w:rFonts w:ascii="Times New Roman" w:eastAsia="Times New Roman" w:hAnsi="Times New Roman"/>
        </w:rPr>
        <w:t xml:space="preserve"> Мероприятия по оформлению прав на муниципальную собственность, в части </w:t>
      </w:r>
      <w:proofErr w:type="spellStart"/>
      <w:r w:rsidRPr="00B24B12">
        <w:rPr>
          <w:rFonts w:ascii="Times New Roman" w:eastAsia="Times New Roman" w:hAnsi="Times New Roman"/>
        </w:rPr>
        <w:t>софинансирования</w:t>
      </w:r>
      <w:proofErr w:type="spellEnd"/>
      <w:r w:rsidRPr="00B24B12">
        <w:rPr>
          <w:rFonts w:ascii="Times New Roman" w:eastAsia="Times New Roman" w:hAnsi="Times New Roman"/>
        </w:rPr>
        <w:t>.</w:t>
      </w:r>
    </w:p>
    <w:p w:rsidR="00B24B12" w:rsidRPr="00B24B12" w:rsidRDefault="00B24B12" w:rsidP="00B24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    3. Настоящее постановление опубликовать в информационном бюллетене органов местного самоуправлении «</w:t>
      </w:r>
      <w:proofErr w:type="spellStart"/>
      <w:r w:rsidRPr="00B24B12">
        <w:rPr>
          <w:rFonts w:ascii="Times New Roman" w:eastAsia="Times New Roman" w:hAnsi="Times New Roman"/>
        </w:rPr>
        <w:t>Битковский</w:t>
      </w:r>
      <w:proofErr w:type="spellEnd"/>
      <w:r w:rsidRPr="00B24B12">
        <w:rPr>
          <w:rFonts w:ascii="Times New Roman" w:eastAsia="Times New Roman" w:hAnsi="Times New Roman"/>
        </w:rPr>
        <w:t xml:space="preserve"> вестник».</w:t>
      </w:r>
    </w:p>
    <w:p w:rsidR="00B24B12" w:rsidRPr="00B24B12" w:rsidRDefault="00B24B12" w:rsidP="00B24B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333333"/>
        </w:rPr>
      </w:pPr>
    </w:p>
    <w:p w:rsidR="00B24B12" w:rsidRPr="00B24B12" w:rsidRDefault="00B24B12" w:rsidP="00B24B1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B24B12" w:rsidRPr="00B24B12" w:rsidRDefault="00B24B12" w:rsidP="00B24B1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Глава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</w:t>
      </w:r>
      <w:r w:rsidRPr="00B24B12">
        <w:rPr>
          <w:rFonts w:ascii="Times New Roman" w:eastAsia="Times New Roman" w:hAnsi="Times New Roman"/>
        </w:rPr>
        <w:tab/>
      </w:r>
      <w:r w:rsidRPr="00B24B12">
        <w:rPr>
          <w:rFonts w:ascii="Times New Roman" w:eastAsia="Times New Roman" w:hAnsi="Times New Roman"/>
        </w:rPr>
        <w:tab/>
      </w:r>
      <w:r w:rsidRPr="00B24B12">
        <w:rPr>
          <w:rFonts w:ascii="Times New Roman" w:eastAsia="Times New Roman" w:hAnsi="Times New Roman"/>
        </w:rPr>
        <w:tab/>
        <w:t xml:space="preserve">              С.В. Красиков</w:t>
      </w:r>
    </w:p>
    <w:p w:rsidR="007A34EF" w:rsidRPr="00994883" w:rsidRDefault="007A34EF" w:rsidP="007A34EF"/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  <w:r w:rsidRPr="00B24B12">
        <w:rPr>
          <w:rFonts w:ascii="Times New Roman" w:eastAsia="Times New Roman" w:hAnsi="Times New Roman"/>
          <w:b/>
          <w:lang w:eastAsia="en-US"/>
        </w:rPr>
        <w:t xml:space="preserve">АДМИНИСТРАЦИЯ 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  <w:r w:rsidRPr="00B24B12">
        <w:rPr>
          <w:rFonts w:ascii="Times New Roman" w:eastAsia="Times New Roman" w:hAnsi="Times New Roman"/>
          <w:b/>
          <w:lang w:eastAsia="en-US"/>
        </w:rPr>
        <w:t>БИТКОВСКОГО СЕЛЬСОВЕТА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  <w:r w:rsidRPr="00B24B12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B24B12">
        <w:rPr>
          <w:rFonts w:ascii="Times New Roman" w:eastAsia="Times New Roman" w:hAnsi="Times New Roman"/>
          <w:b/>
          <w:lang w:eastAsia="en-US"/>
        </w:rPr>
        <w:t>Сузунского</w:t>
      </w:r>
      <w:proofErr w:type="spellEnd"/>
      <w:r w:rsidRPr="00B24B12">
        <w:rPr>
          <w:rFonts w:ascii="Times New Roman" w:eastAsia="Times New Roman" w:hAnsi="Times New Roman"/>
          <w:b/>
          <w:lang w:eastAsia="en-US"/>
        </w:rPr>
        <w:t xml:space="preserve"> района Новосибирской области 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  <w:proofErr w:type="gramStart"/>
      <w:r w:rsidRPr="00B24B12">
        <w:rPr>
          <w:rFonts w:ascii="Times New Roman" w:eastAsia="Times New Roman" w:hAnsi="Times New Roman"/>
          <w:b/>
          <w:lang w:eastAsia="en-US"/>
        </w:rPr>
        <w:t>П</w:t>
      </w:r>
      <w:proofErr w:type="gramEnd"/>
      <w:r w:rsidRPr="00B24B12">
        <w:rPr>
          <w:rFonts w:ascii="Times New Roman" w:eastAsia="Times New Roman" w:hAnsi="Times New Roman"/>
          <w:b/>
          <w:lang w:eastAsia="en-US"/>
        </w:rPr>
        <w:t xml:space="preserve"> О С Т А Н О В Л Е Н И Е 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t xml:space="preserve">От 23.05.2018                                     с. Битки                                                          № 54 </w:t>
      </w:r>
    </w:p>
    <w:p w:rsidR="00B24B12" w:rsidRPr="00B24B12" w:rsidRDefault="00B24B12" w:rsidP="00B24B12">
      <w:pPr>
        <w:spacing w:before="100" w:beforeAutospacing="1" w:after="100" w:afterAutospacing="1" w:line="240" w:lineRule="auto"/>
        <w:ind w:right="1461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</w:rPr>
        <w:t xml:space="preserve">Об отмене  постановления администрации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 от 14.02.2018 года № 24 «Об утверждении перечня мест массового пребывания людей                       в пределах территории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области»</w:t>
      </w:r>
    </w:p>
    <w:p w:rsidR="00B24B12" w:rsidRPr="00B24B12" w:rsidRDefault="00B24B12" w:rsidP="00B24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lastRenderedPageBreak/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протеста прокуратуры </w:t>
      </w:r>
      <w:proofErr w:type="spellStart"/>
      <w:r w:rsidRPr="00B24B12">
        <w:rPr>
          <w:rFonts w:ascii="Times New Roman" w:eastAsia="Times New Roman" w:hAnsi="Times New Roman"/>
          <w:lang w:eastAsia="en-US"/>
        </w:rPr>
        <w:t>Сузунского</w:t>
      </w:r>
      <w:proofErr w:type="spellEnd"/>
      <w:r w:rsidRPr="00B24B12">
        <w:rPr>
          <w:rFonts w:ascii="Times New Roman" w:eastAsia="Times New Roman" w:hAnsi="Times New Roman"/>
          <w:lang w:eastAsia="en-US"/>
        </w:rPr>
        <w:t xml:space="preserve"> района Новосибирской области, администрация </w:t>
      </w:r>
      <w:proofErr w:type="spellStart"/>
      <w:r w:rsidRPr="00B24B12">
        <w:rPr>
          <w:rFonts w:ascii="Times New Roman" w:eastAsia="Times New Roman" w:hAnsi="Times New Roman"/>
          <w:lang w:eastAsia="en-US"/>
        </w:rPr>
        <w:t>Битковского</w:t>
      </w:r>
      <w:proofErr w:type="spellEnd"/>
      <w:r w:rsidRPr="00B24B12">
        <w:rPr>
          <w:rFonts w:ascii="Times New Roman" w:eastAsia="Times New Roman" w:hAnsi="Times New Roman"/>
          <w:lang w:eastAsia="en-US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  <w:lang w:eastAsia="en-US"/>
        </w:rPr>
        <w:t>Сузунского</w:t>
      </w:r>
      <w:proofErr w:type="spellEnd"/>
      <w:r w:rsidRPr="00B24B12">
        <w:rPr>
          <w:rFonts w:ascii="Times New Roman" w:eastAsia="Times New Roman" w:hAnsi="Times New Roman"/>
          <w:lang w:eastAsia="en-US"/>
        </w:rPr>
        <w:t xml:space="preserve"> района Новосибирской области 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t>ПОСТАНОВЛЯЕТ: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</w:rPr>
        <w:t xml:space="preserve">        1. Отменить постановление администрации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 от 14.02.2018 года № 24                            «Об утверждении перечня мест массового пребывания людей в пределах территории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области». </w:t>
      </w:r>
    </w:p>
    <w:p w:rsidR="00B24B12" w:rsidRPr="00B24B12" w:rsidRDefault="00B24B12" w:rsidP="00B24B1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24B12">
        <w:rPr>
          <w:rFonts w:ascii="Times New Roman" w:hAnsi="Times New Roman"/>
        </w:rPr>
        <w:t>2. Опубликовать настоящее постановление в информационном бюллетене органов местного самоуправления "</w:t>
      </w:r>
      <w:proofErr w:type="spellStart"/>
      <w:r w:rsidRPr="00B24B12">
        <w:rPr>
          <w:rFonts w:ascii="Times New Roman" w:hAnsi="Times New Roman"/>
        </w:rPr>
        <w:t>Битковский</w:t>
      </w:r>
      <w:proofErr w:type="spellEnd"/>
      <w:r w:rsidRPr="00B24B12">
        <w:rPr>
          <w:rFonts w:ascii="Times New Roman" w:hAnsi="Times New Roman"/>
        </w:rPr>
        <w:t xml:space="preserve"> вестник" и разместить на официальном сайте администрации </w:t>
      </w:r>
      <w:proofErr w:type="spellStart"/>
      <w:r w:rsidRPr="00B24B12">
        <w:rPr>
          <w:rFonts w:ascii="Times New Roman" w:hAnsi="Times New Roman"/>
        </w:rPr>
        <w:t>Битковского</w:t>
      </w:r>
      <w:proofErr w:type="spellEnd"/>
      <w:r w:rsidRPr="00B24B12">
        <w:rPr>
          <w:rFonts w:ascii="Times New Roman" w:hAnsi="Times New Roman"/>
        </w:rPr>
        <w:t xml:space="preserve"> сельсовета </w:t>
      </w:r>
      <w:proofErr w:type="spellStart"/>
      <w:r w:rsidRPr="00B24B12">
        <w:rPr>
          <w:rFonts w:ascii="Times New Roman" w:hAnsi="Times New Roman"/>
        </w:rPr>
        <w:t>Сузунского</w:t>
      </w:r>
      <w:proofErr w:type="spellEnd"/>
      <w:r w:rsidRPr="00B24B12">
        <w:rPr>
          <w:rFonts w:ascii="Times New Roman" w:hAnsi="Times New Roman"/>
        </w:rPr>
        <w:t xml:space="preserve"> района Новосибирской области.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t xml:space="preserve">Глава </w:t>
      </w:r>
      <w:proofErr w:type="spellStart"/>
      <w:r w:rsidRPr="00B24B12">
        <w:rPr>
          <w:rFonts w:ascii="Times New Roman" w:eastAsia="Times New Roman" w:hAnsi="Times New Roman"/>
          <w:lang w:eastAsia="en-US"/>
        </w:rPr>
        <w:t>Битковского</w:t>
      </w:r>
      <w:proofErr w:type="spellEnd"/>
      <w:r w:rsidRPr="00B24B12">
        <w:rPr>
          <w:rFonts w:ascii="Times New Roman" w:eastAsia="Times New Roman" w:hAnsi="Times New Roman"/>
          <w:lang w:eastAsia="en-US"/>
        </w:rPr>
        <w:t xml:space="preserve"> сельсовета                                                                 С.В. Красиков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t xml:space="preserve">                             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24B12">
        <w:rPr>
          <w:rFonts w:ascii="Times New Roman" w:eastAsia="Times New Roman" w:hAnsi="Times New Roman"/>
          <w:b/>
        </w:rPr>
        <w:t>АДМИНИСТРАЦИЯ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24B12">
        <w:rPr>
          <w:rFonts w:ascii="Times New Roman" w:eastAsia="Times New Roman" w:hAnsi="Times New Roman"/>
          <w:b/>
        </w:rPr>
        <w:t>БИТКОВСКОГО СЕЛЬСОВЕТА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B24B12">
        <w:rPr>
          <w:rFonts w:ascii="Times New Roman" w:eastAsia="Times New Roman" w:hAnsi="Times New Roman"/>
          <w:b/>
        </w:rPr>
        <w:t>Сузунского</w:t>
      </w:r>
      <w:proofErr w:type="spellEnd"/>
      <w:r w:rsidRPr="00B24B12">
        <w:rPr>
          <w:rFonts w:ascii="Times New Roman" w:eastAsia="Times New Roman" w:hAnsi="Times New Roman"/>
          <w:b/>
        </w:rPr>
        <w:t xml:space="preserve"> района Новосибирской области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gramStart"/>
      <w:r w:rsidRPr="00B24B12">
        <w:rPr>
          <w:rFonts w:ascii="Times New Roman" w:eastAsia="Times New Roman" w:hAnsi="Times New Roman"/>
          <w:b/>
        </w:rPr>
        <w:t>П</w:t>
      </w:r>
      <w:proofErr w:type="gramEnd"/>
      <w:r w:rsidRPr="00B24B12">
        <w:rPr>
          <w:rFonts w:ascii="Times New Roman" w:eastAsia="Times New Roman" w:hAnsi="Times New Roman"/>
          <w:b/>
        </w:rPr>
        <w:t xml:space="preserve"> О С Т А Н О В Л Е Н И Е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>От 23.05.2018                                      с. Битки                                                         № 55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>О конкурсе  «С любовью к селу»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</w:rPr>
        <w:t xml:space="preserve">                Руководствуясь пунктом  19 статьи 14 Федеральным Законом от 06.10.2003 № 131-ФЗ «Об общих принципах организации местного самоуправления в Российской Федерации», в  целях благоустройства территории муниципального образования и </w:t>
      </w:r>
      <w:r w:rsidRPr="00B24B12">
        <w:rPr>
          <w:rFonts w:ascii="Times New Roman" w:eastAsia="Times New Roman" w:hAnsi="Times New Roman"/>
          <w:color w:val="000000"/>
        </w:rPr>
        <w:t>привлечения</w:t>
      </w:r>
      <w:r w:rsidRPr="00B24B12">
        <w:rPr>
          <w:rFonts w:ascii="Times New Roman" w:eastAsia="Times New Roman" w:hAnsi="Times New Roman"/>
          <w:color w:val="FF0000"/>
        </w:rPr>
        <w:t xml:space="preserve"> </w:t>
      </w:r>
      <w:r w:rsidRPr="00B24B12">
        <w:rPr>
          <w:rFonts w:ascii="Times New Roman" w:eastAsia="Times New Roman" w:hAnsi="Times New Roman"/>
          <w:color w:val="000000"/>
        </w:rPr>
        <w:t>населения сел, предприятий,</w:t>
      </w:r>
      <w:r w:rsidRPr="00B24B12">
        <w:rPr>
          <w:rFonts w:ascii="Times New Roman" w:eastAsia="Times New Roman" w:hAnsi="Times New Roman"/>
          <w:color w:val="FF0000"/>
        </w:rPr>
        <w:t xml:space="preserve"> </w:t>
      </w:r>
      <w:r w:rsidRPr="00B24B12">
        <w:rPr>
          <w:rFonts w:ascii="Times New Roman" w:eastAsia="Times New Roman" w:hAnsi="Times New Roman"/>
          <w:color w:val="000000"/>
        </w:rPr>
        <w:t>организаций, учреждений</w:t>
      </w:r>
      <w:r w:rsidRPr="00B24B12">
        <w:rPr>
          <w:rFonts w:ascii="Times New Roman" w:eastAsia="Times New Roman" w:hAnsi="Times New Roman"/>
          <w:color w:val="FF0000"/>
        </w:rPr>
        <w:t xml:space="preserve"> </w:t>
      </w:r>
      <w:r w:rsidRPr="00B24B12">
        <w:rPr>
          <w:rFonts w:ascii="Times New Roman" w:eastAsia="Times New Roman" w:hAnsi="Times New Roman"/>
          <w:color w:val="000000"/>
        </w:rPr>
        <w:t>к работе по наведению порядка и озеленения улиц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ПОСТАНОВЛЯЮ: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ab/>
        <w:t xml:space="preserve">      1. Провести конкурс «С любовью к селу» с 30.04.2018 по 01.09.2018 года среди жителей</w:t>
      </w:r>
      <w:r w:rsidRPr="00B24B12">
        <w:rPr>
          <w:rFonts w:ascii="Times New Roman" w:eastAsia="Times New Roman" w:hAnsi="Times New Roman"/>
          <w:color w:val="FF0000"/>
        </w:rPr>
        <w:t xml:space="preserve"> </w:t>
      </w:r>
      <w:r w:rsidRPr="00B24B12">
        <w:rPr>
          <w:rFonts w:ascii="Times New Roman" w:eastAsia="Times New Roman" w:hAnsi="Times New Roman"/>
          <w:color w:val="000000"/>
        </w:rPr>
        <w:t>населенных пунктов муниципального образования, предприятий, организаций, учреждений всех форм собственности.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ab/>
        <w:t xml:space="preserve">      2. Утвердить положение о конкурсе «С любовью к селу» согласно приложению № 1.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ab/>
        <w:t xml:space="preserve">      3. Утвердить состав комиссии по организации и проведению конкурса согласно приложению № 2.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ab/>
        <w:t xml:space="preserve">      4. </w:t>
      </w:r>
      <w:proofErr w:type="gramStart"/>
      <w:r w:rsidRPr="00B24B12">
        <w:rPr>
          <w:rFonts w:ascii="Times New Roman" w:eastAsia="Times New Roman" w:hAnsi="Times New Roman"/>
          <w:color w:val="000000"/>
        </w:rPr>
        <w:t>Контроль за</w:t>
      </w:r>
      <w:proofErr w:type="gramEnd"/>
      <w:r w:rsidRPr="00B24B12">
        <w:rPr>
          <w:rFonts w:ascii="Times New Roman" w:eastAsia="Times New Roman" w:hAnsi="Times New Roman"/>
          <w:color w:val="000000"/>
        </w:rPr>
        <w:t xml:space="preserve"> выполнением данного постановления возложить на  специалиста администрации 1 разряда администрации </w:t>
      </w:r>
      <w:proofErr w:type="spellStart"/>
      <w:r w:rsidRPr="00B24B12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24B12">
        <w:rPr>
          <w:rFonts w:ascii="Times New Roman" w:eastAsia="Times New Roman" w:hAnsi="Times New Roman"/>
          <w:color w:val="000000"/>
        </w:rPr>
        <w:t xml:space="preserve"> сельсовета, </w:t>
      </w:r>
      <w:proofErr w:type="spellStart"/>
      <w:r w:rsidRPr="00B24B12">
        <w:rPr>
          <w:rFonts w:ascii="Times New Roman" w:eastAsia="Times New Roman" w:hAnsi="Times New Roman"/>
          <w:color w:val="000000"/>
        </w:rPr>
        <w:t>Моликер</w:t>
      </w:r>
      <w:proofErr w:type="spellEnd"/>
      <w:r w:rsidRPr="00B24B12">
        <w:rPr>
          <w:rFonts w:ascii="Times New Roman" w:eastAsia="Times New Roman" w:hAnsi="Times New Roman"/>
          <w:color w:val="000000"/>
        </w:rPr>
        <w:t xml:space="preserve"> Светлану Николаевну.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   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Глава </w:t>
      </w:r>
      <w:proofErr w:type="spellStart"/>
      <w:r w:rsidRPr="00B24B12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24B12">
        <w:rPr>
          <w:rFonts w:ascii="Times New Roman" w:eastAsia="Times New Roman" w:hAnsi="Times New Roman"/>
          <w:color w:val="000000"/>
        </w:rPr>
        <w:t xml:space="preserve"> сельсовета                                                                 С.В. Красиков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F874E1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                                          Приложение № 1 </w:t>
      </w:r>
    </w:p>
    <w:p w:rsidR="00B24B12" w:rsidRPr="00B24B12" w:rsidRDefault="00B24B12" w:rsidP="00F874E1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к постановлению администрации </w:t>
      </w:r>
    </w:p>
    <w:p w:rsidR="00B24B12" w:rsidRPr="00B24B12" w:rsidRDefault="00B24B12" w:rsidP="00F874E1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                                                        </w:t>
      </w:r>
      <w:proofErr w:type="spellStart"/>
      <w:r w:rsidRPr="00B24B12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24B12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B24B12" w:rsidRPr="00B24B12" w:rsidRDefault="00B24B12" w:rsidP="00F874E1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от 23.05.2018 № 55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24B12">
        <w:rPr>
          <w:rFonts w:ascii="Times New Roman" w:eastAsia="Times New Roman" w:hAnsi="Times New Roman"/>
          <w:b/>
          <w:color w:val="000000"/>
        </w:rPr>
        <w:t>Положение                                                                                                                                о конкурсе «С любовью к селу»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24B12">
        <w:rPr>
          <w:rFonts w:ascii="Times New Roman" w:eastAsia="Times New Roman" w:hAnsi="Times New Roman"/>
          <w:b/>
          <w:color w:val="000000"/>
        </w:rPr>
        <w:t>1. Общие положения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ab/>
        <w:t xml:space="preserve">1.1. Конкурс проводится среди жителей сел проживающих на территории муниципального образования </w:t>
      </w:r>
      <w:proofErr w:type="spellStart"/>
      <w:r w:rsidRPr="00B24B12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24B12">
        <w:rPr>
          <w:rFonts w:ascii="Times New Roman" w:eastAsia="Times New Roman" w:hAnsi="Times New Roman"/>
          <w:color w:val="000000"/>
        </w:rPr>
        <w:t xml:space="preserve"> сельсовета.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ab/>
        <w:t>1.2. Цель конкурса:</w:t>
      </w:r>
    </w:p>
    <w:p w:rsidR="00B24B12" w:rsidRPr="00B24B12" w:rsidRDefault="00B24B12" w:rsidP="00B24B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lastRenderedPageBreak/>
        <w:t xml:space="preserve">повышение уровня благоустройства сел Битки, </w:t>
      </w:r>
      <w:proofErr w:type="spellStart"/>
      <w:r w:rsidRPr="00B24B12">
        <w:rPr>
          <w:rFonts w:ascii="Times New Roman" w:eastAsia="Times New Roman" w:hAnsi="Times New Roman"/>
          <w:color w:val="000000"/>
        </w:rPr>
        <w:t>Артамоново</w:t>
      </w:r>
      <w:proofErr w:type="spellEnd"/>
      <w:r w:rsidRPr="00B24B12">
        <w:rPr>
          <w:rFonts w:ascii="Times New Roman" w:eastAsia="Times New Roman" w:hAnsi="Times New Roman"/>
          <w:color w:val="000000"/>
        </w:rPr>
        <w:t xml:space="preserve">, Шигаево, п. </w:t>
      </w:r>
      <w:proofErr w:type="spellStart"/>
      <w:r w:rsidRPr="00B24B12">
        <w:rPr>
          <w:rFonts w:ascii="Times New Roman" w:eastAsia="Times New Roman" w:hAnsi="Times New Roman"/>
          <w:color w:val="000000"/>
        </w:rPr>
        <w:t>Харьковка</w:t>
      </w:r>
      <w:proofErr w:type="spellEnd"/>
      <w:r w:rsidRPr="00B24B12">
        <w:rPr>
          <w:rFonts w:ascii="Times New Roman" w:eastAsia="Times New Roman" w:hAnsi="Times New Roman"/>
          <w:color w:val="000000"/>
        </w:rPr>
        <w:t>;</w:t>
      </w:r>
    </w:p>
    <w:p w:rsidR="00B24B12" w:rsidRPr="00B24B12" w:rsidRDefault="00B24B12" w:rsidP="00B24B1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создание общественного мнения вокруг проблем благоустройства;</w:t>
      </w:r>
    </w:p>
    <w:p w:rsidR="00B24B12" w:rsidRPr="00B24B12" w:rsidRDefault="00B24B12" w:rsidP="00B24B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развитие эстетических качеств и повышение комфортности проживания населения.</w:t>
      </w:r>
    </w:p>
    <w:p w:rsidR="00B24B12" w:rsidRPr="00B24B12" w:rsidRDefault="00B24B12" w:rsidP="00B24B12">
      <w:pPr>
        <w:spacing w:after="0" w:line="240" w:lineRule="auto"/>
        <w:ind w:left="708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1.3. Конкурс проводится по номинациям:</w:t>
      </w:r>
    </w:p>
    <w:p w:rsidR="00B24B12" w:rsidRPr="00B24B12" w:rsidRDefault="00B24B12" w:rsidP="00B24B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лучший цветник</w:t>
      </w:r>
    </w:p>
    <w:p w:rsidR="00B24B12" w:rsidRPr="00B24B12" w:rsidRDefault="00B24B12" w:rsidP="00B24B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лучшая усадьба </w:t>
      </w:r>
    </w:p>
    <w:p w:rsidR="00B24B12" w:rsidRPr="00B24B12" w:rsidRDefault="00B24B12" w:rsidP="00B24B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лучший огород</w:t>
      </w:r>
    </w:p>
    <w:p w:rsidR="00B24B12" w:rsidRPr="00B24B12" w:rsidRDefault="00B24B12" w:rsidP="00B24B1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«От скуки на все руки»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24B12">
        <w:rPr>
          <w:rFonts w:ascii="Times New Roman" w:eastAsia="Times New Roman" w:hAnsi="Times New Roman"/>
          <w:b/>
          <w:color w:val="000000"/>
        </w:rPr>
        <w:t>2. Сроки проведения</w:t>
      </w:r>
    </w:p>
    <w:p w:rsidR="00B24B12" w:rsidRPr="00B24B12" w:rsidRDefault="00B24B12" w:rsidP="00B24B1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Сроки проведения</w:t>
      </w:r>
      <w:r w:rsidRPr="00B24B12">
        <w:rPr>
          <w:rFonts w:ascii="Times New Roman" w:eastAsia="Times New Roman" w:hAnsi="Times New Roman"/>
          <w:color w:val="FF0000"/>
        </w:rPr>
        <w:t xml:space="preserve"> </w:t>
      </w:r>
      <w:r w:rsidRPr="00B24B12">
        <w:rPr>
          <w:rFonts w:ascii="Times New Roman" w:eastAsia="Times New Roman" w:hAnsi="Times New Roman"/>
          <w:color w:val="000000"/>
        </w:rPr>
        <w:t>конкурса: 30.04.2018 г. –  01.09.2018 г.</w:t>
      </w:r>
    </w:p>
    <w:p w:rsidR="00B24B12" w:rsidRPr="00B24B12" w:rsidRDefault="00B24B12" w:rsidP="00B24B1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Подведение итогов осуществляется в трех этапах.</w:t>
      </w:r>
    </w:p>
    <w:p w:rsidR="00B24B12" w:rsidRPr="00B24B12" w:rsidRDefault="00B24B12" w:rsidP="00B24B12">
      <w:pPr>
        <w:spacing w:after="0" w:line="240" w:lineRule="auto"/>
        <w:ind w:firstLine="708"/>
        <w:rPr>
          <w:rFonts w:ascii="Times New Roman" w:eastAsia="Times New Roman" w:hAnsi="Times New Roman"/>
          <w:color w:val="FF0000"/>
        </w:rPr>
      </w:pPr>
      <w:r w:rsidRPr="00B24B12">
        <w:rPr>
          <w:rFonts w:ascii="Times New Roman" w:eastAsia="Times New Roman" w:hAnsi="Times New Roman"/>
          <w:color w:val="000000"/>
        </w:rPr>
        <w:t>1 этап: разъяснительный – 30.04.2018 г. - 30.06.2018 г.</w:t>
      </w:r>
    </w:p>
    <w:p w:rsidR="00B24B12" w:rsidRPr="00B24B12" w:rsidRDefault="00B24B12" w:rsidP="00B24B1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2 этап: конкурс – 01.07.2018 г. - 01.09.2018 г.</w:t>
      </w:r>
    </w:p>
    <w:p w:rsidR="00B24B12" w:rsidRPr="00B24B12" w:rsidRDefault="00B24B12" w:rsidP="00B24B1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3 этап: подведение итогов – 06.09.20018 г. </w:t>
      </w:r>
    </w:p>
    <w:p w:rsidR="00B24B12" w:rsidRPr="00B24B12" w:rsidRDefault="00B24B12" w:rsidP="00B24B1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B24B12">
        <w:rPr>
          <w:rFonts w:ascii="Times New Roman" w:eastAsia="Times New Roman" w:hAnsi="Times New Roman"/>
          <w:b/>
        </w:rPr>
        <w:t>3. «Лучший дом, лучшая усадьба»</w:t>
      </w:r>
    </w:p>
    <w:p w:rsidR="00B24B12" w:rsidRPr="00B24B12" w:rsidRDefault="00B24B12" w:rsidP="00B24B12">
      <w:pPr>
        <w:spacing w:after="0" w:line="240" w:lineRule="auto"/>
        <w:ind w:firstLine="708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>1. Задача:</w:t>
      </w:r>
    </w:p>
    <w:p w:rsidR="00B24B12" w:rsidRPr="00B24B12" w:rsidRDefault="00B24B12" w:rsidP="00B24B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выявить жилые дома, усадьбы, приведенные в порядок и прилегающих к ним территорий.</w:t>
      </w:r>
    </w:p>
    <w:p w:rsidR="00B24B12" w:rsidRPr="00B24B12" w:rsidRDefault="00B24B12" w:rsidP="00B24B1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2. Критерии оценки:</w:t>
      </w:r>
    </w:p>
    <w:p w:rsidR="00B24B12" w:rsidRPr="00B24B12" w:rsidRDefault="00B24B12" w:rsidP="00B24B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состояния жилых домов и прилегающих к ним территорий;</w:t>
      </w:r>
    </w:p>
    <w:p w:rsidR="00B24B12" w:rsidRPr="00B24B12" w:rsidRDefault="00B24B12" w:rsidP="00B24B1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состояния фасадов, фундаментов, вид входа, ограждений;</w:t>
      </w:r>
    </w:p>
    <w:p w:rsidR="00B24B12" w:rsidRPr="00B24B12" w:rsidRDefault="00B24B12" w:rsidP="00B24B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наличие цветников, клумб;</w:t>
      </w:r>
    </w:p>
    <w:p w:rsidR="00B24B12" w:rsidRPr="00B24B12" w:rsidRDefault="00B24B12" w:rsidP="00B24B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наличие архитектурных форм, водоемов, фонтанов, беседок, садовых фигур;</w:t>
      </w:r>
    </w:p>
    <w:p w:rsidR="00B24B12" w:rsidRPr="00B24B12" w:rsidRDefault="00B24B12" w:rsidP="00B24B1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наличие зеленых насаждений, их состояние.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3. Максимальная оценка каждого пункта – 10 баллов.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24B12">
        <w:rPr>
          <w:rFonts w:ascii="Times New Roman" w:eastAsia="Times New Roman" w:hAnsi="Times New Roman"/>
          <w:b/>
          <w:color w:val="000000"/>
        </w:rPr>
        <w:t>4. Порядок подведения итогов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Итоги конкурса подводится комиссией по каждой номинации отдельно.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>Награждение победителей: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1. Объявление благодарности.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2. Вручение таблички «Усадьба образцового состояния».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3. Размещение фотографий на стендах на стендах и сайте администрации.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4. Опубликование итогов конкурса в информационном бюллетене органов местного самоуправления «</w:t>
      </w:r>
      <w:proofErr w:type="spellStart"/>
      <w:r w:rsidRPr="00B24B12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24B12">
        <w:rPr>
          <w:rFonts w:ascii="Times New Roman" w:eastAsia="Times New Roman" w:hAnsi="Times New Roman"/>
          <w:color w:val="000000"/>
        </w:rPr>
        <w:t xml:space="preserve"> сельсовета» и размещение на сайте администрации </w:t>
      </w:r>
      <w:proofErr w:type="spellStart"/>
      <w:r w:rsidRPr="00B24B12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24B12">
        <w:rPr>
          <w:rFonts w:ascii="Times New Roman" w:eastAsia="Times New Roman" w:hAnsi="Times New Roman"/>
          <w:color w:val="000000"/>
        </w:rPr>
        <w:t xml:space="preserve"> сельсовета. 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Приложение № 2 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к постановлению администрации 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</w:t>
      </w:r>
      <w:proofErr w:type="spellStart"/>
      <w:r w:rsidRPr="00B24B12">
        <w:rPr>
          <w:rFonts w:ascii="Times New Roman" w:eastAsia="Times New Roman" w:hAnsi="Times New Roman"/>
          <w:color w:val="000000"/>
        </w:rPr>
        <w:t>Битковского</w:t>
      </w:r>
      <w:proofErr w:type="spellEnd"/>
      <w:r w:rsidRPr="00B24B12">
        <w:rPr>
          <w:rFonts w:ascii="Times New Roman" w:eastAsia="Times New Roman" w:hAnsi="Times New Roman"/>
          <w:color w:val="000000"/>
        </w:rPr>
        <w:t xml:space="preserve"> сельсовета 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color w:val="000000"/>
        </w:rPr>
      </w:pPr>
      <w:r w:rsidRPr="00B24B12">
        <w:rPr>
          <w:rFonts w:ascii="Times New Roman" w:eastAsia="Times New Roman" w:hAnsi="Times New Roman"/>
          <w:color w:val="000000"/>
        </w:rPr>
        <w:t xml:space="preserve">                                                                                    от 23.05.2018 № 55</w:t>
      </w:r>
    </w:p>
    <w:p w:rsidR="00B24B12" w:rsidRDefault="00B24B12" w:rsidP="00B24B12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F874E1" w:rsidRPr="00B24B12" w:rsidRDefault="00F874E1" w:rsidP="00B24B12">
      <w:pPr>
        <w:spacing w:after="0" w:line="240" w:lineRule="auto"/>
        <w:jc w:val="right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F874E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  <w:r w:rsidRPr="00B24B12">
        <w:rPr>
          <w:rFonts w:ascii="Times New Roman" w:eastAsia="Times New Roman" w:hAnsi="Times New Roman"/>
          <w:b/>
          <w:color w:val="000000"/>
        </w:rPr>
        <w:t xml:space="preserve">Состав комиссии </w:t>
      </w:r>
      <w:r w:rsidR="00F874E1">
        <w:rPr>
          <w:rFonts w:ascii="Times New Roman" w:eastAsia="Times New Roman" w:hAnsi="Times New Roman"/>
          <w:b/>
          <w:color w:val="000000"/>
        </w:rPr>
        <w:t xml:space="preserve"> </w:t>
      </w:r>
      <w:r w:rsidRPr="00B24B12">
        <w:rPr>
          <w:rFonts w:ascii="Times New Roman" w:eastAsia="Times New Roman" w:hAnsi="Times New Roman"/>
          <w:b/>
          <w:color w:val="000000"/>
        </w:rPr>
        <w:t>по организации и проведению конкурса «С любовью к селу»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B24B12" w:rsidRPr="00B24B12" w:rsidTr="00FD718F">
        <w:tc>
          <w:tcPr>
            <w:tcW w:w="2500" w:type="pct"/>
          </w:tcPr>
          <w:p w:rsidR="00B24B12" w:rsidRPr="00B24B12" w:rsidRDefault="00B24B12" w:rsidP="00B24B12">
            <w:pP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Председатель комиссии</w:t>
            </w:r>
          </w:p>
        </w:tc>
        <w:tc>
          <w:tcPr>
            <w:tcW w:w="2500" w:type="pct"/>
          </w:tcPr>
          <w:p w:rsidR="00B24B12" w:rsidRPr="00B24B12" w:rsidRDefault="00B24B12" w:rsidP="00B24B1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– Банникова Ирина Станиславовна, председатель  Женсовета;</w:t>
            </w:r>
          </w:p>
          <w:p w:rsidR="00B24B12" w:rsidRPr="00B24B12" w:rsidRDefault="00B24B12" w:rsidP="00B24B1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</w:tr>
      <w:tr w:rsidR="00B24B12" w:rsidRPr="00B24B12" w:rsidTr="00FD718F">
        <w:tc>
          <w:tcPr>
            <w:tcW w:w="2500" w:type="pct"/>
          </w:tcPr>
          <w:p w:rsidR="00B24B12" w:rsidRPr="00B24B12" w:rsidRDefault="00B24B12" w:rsidP="00B24B12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Члены комиссии</w:t>
            </w:r>
          </w:p>
        </w:tc>
        <w:tc>
          <w:tcPr>
            <w:tcW w:w="2500" w:type="pct"/>
          </w:tcPr>
          <w:p w:rsidR="00B24B12" w:rsidRPr="00B24B12" w:rsidRDefault="00B24B12" w:rsidP="00B24B1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–  Фирсова Наталья Александровна, председатель комиссии по благоустройству;</w:t>
            </w:r>
          </w:p>
          <w:p w:rsidR="00B24B12" w:rsidRPr="00B24B12" w:rsidRDefault="00B24B12" w:rsidP="00B24B1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B24B12" w:rsidRPr="00B24B12" w:rsidTr="00FD718F">
        <w:tc>
          <w:tcPr>
            <w:tcW w:w="2500" w:type="pct"/>
          </w:tcPr>
          <w:p w:rsidR="00B24B12" w:rsidRPr="00B24B12" w:rsidRDefault="00B24B12" w:rsidP="00B24B1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:rsidR="00B24B12" w:rsidRPr="00B24B12" w:rsidRDefault="00B24B12" w:rsidP="00B24B1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Моликер</w:t>
            </w:r>
            <w:proofErr w:type="spellEnd"/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Светлана Николаевна, специалист 1 разряда администрации; </w:t>
            </w:r>
          </w:p>
          <w:p w:rsidR="00B24B12" w:rsidRPr="00B24B12" w:rsidRDefault="00B24B12" w:rsidP="00B24B1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B24B12" w:rsidRPr="00B24B12" w:rsidTr="00FD718F">
        <w:tc>
          <w:tcPr>
            <w:tcW w:w="2500" w:type="pct"/>
          </w:tcPr>
          <w:p w:rsidR="00B24B12" w:rsidRPr="00B24B12" w:rsidRDefault="00B24B12" w:rsidP="00B24B1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:rsidR="00B24B12" w:rsidRPr="00B24B12" w:rsidRDefault="00B24B12" w:rsidP="00B24B1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Палецкая</w:t>
            </w:r>
            <w:proofErr w:type="spellEnd"/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Надежда Александровна, председатель Совета ветеранов; </w:t>
            </w:r>
          </w:p>
          <w:p w:rsidR="00B24B12" w:rsidRPr="00B24B12" w:rsidRDefault="00B24B12" w:rsidP="00B24B1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B24B12" w:rsidRPr="00B24B12" w:rsidTr="00FD718F">
        <w:tc>
          <w:tcPr>
            <w:tcW w:w="2500" w:type="pct"/>
          </w:tcPr>
          <w:p w:rsidR="00B24B12" w:rsidRPr="00B24B12" w:rsidRDefault="00B24B12" w:rsidP="00B24B1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</w:tcPr>
          <w:p w:rsidR="00B24B12" w:rsidRPr="00B24B12" w:rsidRDefault="00B24B12" w:rsidP="00B24B12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Шкоркина</w:t>
            </w:r>
            <w:proofErr w:type="spellEnd"/>
            <w:r w:rsidRPr="00B24B1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Ольга Александровна. </w:t>
            </w:r>
          </w:p>
        </w:tc>
      </w:tr>
    </w:tbl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</w:rPr>
      </w:pPr>
    </w:p>
    <w:p w:rsidR="00B24B12" w:rsidRPr="00B24B12" w:rsidRDefault="00B24B12" w:rsidP="00B24B1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  <w:r w:rsidRPr="00B24B12">
        <w:rPr>
          <w:rFonts w:ascii="Times New Roman" w:eastAsia="Times New Roman" w:hAnsi="Times New Roman"/>
          <w:b/>
          <w:lang w:eastAsia="en-US"/>
        </w:rPr>
        <w:t xml:space="preserve">АДМИНИСТРАЦИЯ 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  <w:r w:rsidRPr="00B24B12">
        <w:rPr>
          <w:rFonts w:ascii="Times New Roman" w:eastAsia="Times New Roman" w:hAnsi="Times New Roman"/>
          <w:b/>
          <w:lang w:eastAsia="en-US"/>
        </w:rPr>
        <w:t>БИТКОВСКОГО СЕЛЬСОВЕТА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  <w:r w:rsidRPr="00B24B12">
        <w:rPr>
          <w:rFonts w:ascii="Times New Roman" w:eastAsia="Times New Roman" w:hAnsi="Times New Roman"/>
          <w:b/>
          <w:lang w:eastAsia="en-US"/>
        </w:rPr>
        <w:t xml:space="preserve"> </w:t>
      </w:r>
      <w:proofErr w:type="spellStart"/>
      <w:r w:rsidRPr="00B24B12">
        <w:rPr>
          <w:rFonts w:ascii="Times New Roman" w:eastAsia="Times New Roman" w:hAnsi="Times New Roman"/>
          <w:b/>
          <w:lang w:eastAsia="en-US"/>
        </w:rPr>
        <w:t>Сузунского</w:t>
      </w:r>
      <w:proofErr w:type="spellEnd"/>
      <w:r w:rsidRPr="00B24B12">
        <w:rPr>
          <w:rFonts w:ascii="Times New Roman" w:eastAsia="Times New Roman" w:hAnsi="Times New Roman"/>
          <w:b/>
          <w:lang w:eastAsia="en-US"/>
        </w:rPr>
        <w:t xml:space="preserve"> района Новосибирской области </w:t>
      </w: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</w:p>
    <w:p w:rsidR="00B24B12" w:rsidRPr="00B24B12" w:rsidRDefault="00B24B12" w:rsidP="00B24B12">
      <w:pPr>
        <w:spacing w:after="0" w:line="240" w:lineRule="auto"/>
        <w:jc w:val="center"/>
        <w:rPr>
          <w:rFonts w:ascii="Times New Roman" w:eastAsia="Times New Roman" w:hAnsi="Times New Roman"/>
          <w:b/>
          <w:lang w:eastAsia="en-US"/>
        </w:rPr>
      </w:pPr>
      <w:proofErr w:type="gramStart"/>
      <w:r w:rsidRPr="00B24B12">
        <w:rPr>
          <w:rFonts w:ascii="Times New Roman" w:eastAsia="Times New Roman" w:hAnsi="Times New Roman"/>
          <w:b/>
          <w:lang w:eastAsia="en-US"/>
        </w:rPr>
        <w:t>П</w:t>
      </w:r>
      <w:proofErr w:type="gramEnd"/>
      <w:r w:rsidRPr="00B24B12">
        <w:rPr>
          <w:rFonts w:ascii="Times New Roman" w:eastAsia="Times New Roman" w:hAnsi="Times New Roman"/>
          <w:b/>
          <w:lang w:eastAsia="en-US"/>
        </w:rPr>
        <w:t xml:space="preserve"> О С Т А Н О В Л Е Н И Е </w:t>
      </w:r>
    </w:p>
    <w:p w:rsidR="00B24B12" w:rsidRPr="00B24B12" w:rsidRDefault="00B24B12" w:rsidP="00B24B12">
      <w:pPr>
        <w:spacing w:after="0" w:line="240" w:lineRule="auto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t xml:space="preserve">От 29.05.2018                                     с. Битки                                                          № 56 </w:t>
      </w:r>
    </w:p>
    <w:p w:rsidR="00B24B12" w:rsidRPr="00B24B12" w:rsidRDefault="00B24B12" w:rsidP="00B24B12">
      <w:pPr>
        <w:spacing w:before="100" w:beforeAutospacing="1" w:after="100" w:afterAutospacing="1" w:line="240" w:lineRule="auto"/>
        <w:ind w:right="1699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Об отмене  постановления администрации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 от 25.12.2017 года                 № 126 «Об утверждении Правил использования водных объектов общего пользования для личных и бытовых нужд на территории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области»</w:t>
      </w:r>
    </w:p>
    <w:p w:rsidR="00B24B12" w:rsidRPr="00B24B12" w:rsidRDefault="00B24B12" w:rsidP="00B24B1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протеста прокуратуры </w:t>
      </w:r>
      <w:proofErr w:type="spellStart"/>
      <w:r w:rsidRPr="00B24B12">
        <w:rPr>
          <w:rFonts w:ascii="Times New Roman" w:eastAsia="Times New Roman" w:hAnsi="Times New Roman"/>
          <w:lang w:eastAsia="en-US"/>
        </w:rPr>
        <w:t>Сузунского</w:t>
      </w:r>
      <w:proofErr w:type="spellEnd"/>
      <w:r w:rsidRPr="00B24B12">
        <w:rPr>
          <w:rFonts w:ascii="Times New Roman" w:eastAsia="Times New Roman" w:hAnsi="Times New Roman"/>
          <w:lang w:eastAsia="en-US"/>
        </w:rPr>
        <w:t xml:space="preserve"> района Новосибирской области, администрация </w:t>
      </w:r>
      <w:proofErr w:type="spellStart"/>
      <w:r w:rsidRPr="00B24B12">
        <w:rPr>
          <w:rFonts w:ascii="Times New Roman" w:eastAsia="Times New Roman" w:hAnsi="Times New Roman"/>
          <w:lang w:eastAsia="en-US"/>
        </w:rPr>
        <w:t>Битковского</w:t>
      </w:r>
      <w:proofErr w:type="spellEnd"/>
      <w:r w:rsidRPr="00B24B12">
        <w:rPr>
          <w:rFonts w:ascii="Times New Roman" w:eastAsia="Times New Roman" w:hAnsi="Times New Roman"/>
          <w:lang w:eastAsia="en-US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  <w:lang w:eastAsia="en-US"/>
        </w:rPr>
        <w:t>Сузунского</w:t>
      </w:r>
      <w:proofErr w:type="spellEnd"/>
      <w:r w:rsidRPr="00B24B12">
        <w:rPr>
          <w:rFonts w:ascii="Times New Roman" w:eastAsia="Times New Roman" w:hAnsi="Times New Roman"/>
          <w:lang w:eastAsia="en-US"/>
        </w:rPr>
        <w:t xml:space="preserve"> района Новосибирской области 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t>ПОСТАНОВЛЯЕТ: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B24B12">
        <w:rPr>
          <w:rFonts w:ascii="Times New Roman" w:eastAsia="Times New Roman" w:hAnsi="Times New Roman"/>
        </w:rPr>
        <w:t xml:space="preserve">        1. Отменить постановление администрации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 от 25.12.2017 года № 126                            «Об утверждении Правил использования водных объектов общего пользования для личных и бытовых нужд на территории </w:t>
      </w:r>
      <w:proofErr w:type="spellStart"/>
      <w:r w:rsidRPr="00B24B12">
        <w:rPr>
          <w:rFonts w:ascii="Times New Roman" w:eastAsia="Times New Roman" w:hAnsi="Times New Roman"/>
        </w:rPr>
        <w:t>Битковского</w:t>
      </w:r>
      <w:proofErr w:type="spellEnd"/>
      <w:r w:rsidRPr="00B24B12">
        <w:rPr>
          <w:rFonts w:ascii="Times New Roman" w:eastAsia="Times New Roman" w:hAnsi="Times New Roman"/>
        </w:rPr>
        <w:t xml:space="preserve"> сельсовета </w:t>
      </w:r>
      <w:proofErr w:type="spellStart"/>
      <w:r w:rsidRPr="00B24B12">
        <w:rPr>
          <w:rFonts w:ascii="Times New Roman" w:eastAsia="Times New Roman" w:hAnsi="Times New Roman"/>
        </w:rPr>
        <w:t>Сузунского</w:t>
      </w:r>
      <w:proofErr w:type="spellEnd"/>
      <w:r w:rsidRPr="00B24B12">
        <w:rPr>
          <w:rFonts w:ascii="Times New Roman" w:eastAsia="Times New Roman" w:hAnsi="Times New Roman"/>
        </w:rPr>
        <w:t xml:space="preserve"> района Новосибирской области». </w:t>
      </w:r>
    </w:p>
    <w:p w:rsidR="00B24B12" w:rsidRPr="00B24B12" w:rsidRDefault="00B24B12" w:rsidP="00B24B1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24B12">
        <w:rPr>
          <w:rFonts w:ascii="Times New Roman" w:hAnsi="Times New Roman"/>
        </w:rPr>
        <w:t>2. Опубликовать настоящее постановление в информационном бюллетене органов местного самоуправления "</w:t>
      </w:r>
      <w:proofErr w:type="spellStart"/>
      <w:r w:rsidRPr="00B24B12">
        <w:rPr>
          <w:rFonts w:ascii="Times New Roman" w:hAnsi="Times New Roman"/>
        </w:rPr>
        <w:t>Битковский</w:t>
      </w:r>
      <w:proofErr w:type="spellEnd"/>
      <w:r w:rsidRPr="00B24B12">
        <w:rPr>
          <w:rFonts w:ascii="Times New Roman" w:hAnsi="Times New Roman"/>
        </w:rPr>
        <w:t xml:space="preserve"> вестник" и разместить на официальном сайте администрации </w:t>
      </w:r>
      <w:proofErr w:type="spellStart"/>
      <w:r w:rsidRPr="00B24B12">
        <w:rPr>
          <w:rFonts w:ascii="Times New Roman" w:hAnsi="Times New Roman"/>
        </w:rPr>
        <w:t>Битковского</w:t>
      </w:r>
      <w:proofErr w:type="spellEnd"/>
      <w:r w:rsidRPr="00B24B12">
        <w:rPr>
          <w:rFonts w:ascii="Times New Roman" w:hAnsi="Times New Roman"/>
        </w:rPr>
        <w:t xml:space="preserve"> сельсовета </w:t>
      </w:r>
      <w:proofErr w:type="spellStart"/>
      <w:r w:rsidRPr="00B24B12">
        <w:rPr>
          <w:rFonts w:ascii="Times New Roman" w:hAnsi="Times New Roman"/>
        </w:rPr>
        <w:t>Сузунского</w:t>
      </w:r>
      <w:proofErr w:type="spellEnd"/>
      <w:r w:rsidRPr="00B24B12">
        <w:rPr>
          <w:rFonts w:ascii="Times New Roman" w:hAnsi="Times New Roman"/>
        </w:rPr>
        <w:t xml:space="preserve"> района Новосибирской области.</w:t>
      </w: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t xml:space="preserve">Глава </w:t>
      </w:r>
      <w:proofErr w:type="spellStart"/>
      <w:r w:rsidRPr="00B24B12">
        <w:rPr>
          <w:rFonts w:ascii="Times New Roman" w:eastAsia="Times New Roman" w:hAnsi="Times New Roman"/>
          <w:lang w:eastAsia="en-US"/>
        </w:rPr>
        <w:t>Битковского</w:t>
      </w:r>
      <w:proofErr w:type="spellEnd"/>
      <w:r w:rsidRPr="00B24B12">
        <w:rPr>
          <w:rFonts w:ascii="Times New Roman" w:eastAsia="Times New Roman" w:hAnsi="Times New Roman"/>
          <w:lang w:eastAsia="en-US"/>
        </w:rPr>
        <w:t xml:space="preserve"> сельсовета                                                                 С.В. Красиков</w:t>
      </w:r>
    </w:p>
    <w:p w:rsidR="00F874E1" w:rsidRPr="009F3D0B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9F3D0B">
        <w:rPr>
          <w:rFonts w:ascii="Times New Roman" w:eastAsia="Times New Roman" w:hAnsi="Times New Roman"/>
          <w:sz w:val="24"/>
          <w:szCs w:val="24"/>
          <w:lang w:eastAsia="en-US"/>
        </w:rPr>
        <w:t xml:space="preserve">                          </w:t>
      </w:r>
    </w:p>
    <w:p w:rsidR="009F3D0B" w:rsidRDefault="009F3D0B" w:rsidP="009F3D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F3D0B" w:rsidRPr="009F3D0B" w:rsidRDefault="009F3D0B" w:rsidP="009F3D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3D0B">
        <w:rPr>
          <w:rFonts w:ascii="Times New Roman" w:eastAsia="Times New Roman" w:hAnsi="Times New Roman"/>
          <w:b/>
          <w:sz w:val="24"/>
          <w:szCs w:val="24"/>
        </w:rPr>
        <w:t>ПРОТОКОЛ</w:t>
      </w:r>
    </w:p>
    <w:p w:rsidR="009F3D0B" w:rsidRPr="009F3D0B" w:rsidRDefault="009F3D0B" w:rsidP="009F3D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3D0B">
        <w:rPr>
          <w:rFonts w:ascii="Times New Roman" w:eastAsia="Times New Roman" w:hAnsi="Times New Roman"/>
          <w:b/>
          <w:sz w:val="24"/>
          <w:szCs w:val="24"/>
        </w:rPr>
        <w:t xml:space="preserve">публичных слушаний по обсуждению проекта муниципального правового акта о внесении изменений в Устав </w:t>
      </w:r>
      <w:proofErr w:type="spellStart"/>
      <w:r w:rsidRPr="009F3D0B">
        <w:rPr>
          <w:rFonts w:ascii="Times New Roman" w:eastAsia="Times New Roman" w:hAnsi="Times New Roman"/>
          <w:b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b/>
          <w:sz w:val="24"/>
          <w:szCs w:val="24"/>
        </w:rPr>
        <w:t xml:space="preserve"> сельсовета </w:t>
      </w:r>
    </w:p>
    <w:p w:rsidR="009F3D0B" w:rsidRPr="009F3D0B" w:rsidRDefault="009F3D0B" w:rsidP="009F3D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9F3D0B">
        <w:rPr>
          <w:rFonts w:ascii="Times New Roman" w:eastAsia="Times New Roman" w:hAnsi="Times New Roman"/>
          <w:b/>
          <w:sz w:val="24"/>
          <w:szCs w:val="24"/>
        </w:rPr>
        <w:t>Сузунского</w:t>
      </w:r>
      <w:proofErr w:type="spellEnd"/>
      <w:r w:rsidRPr="009F3D0B">
        <w:rPr>
          <w:rFonts w:ascii="Times New Roman" w:eastAsia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9F3D0B" w:rsidRPr="009F3D0B" w:rsidRDefault="009F3D0B" w:rsidP="009F3D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Публичные слушания назначены постановлением администрацией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от 23.04.2018 № 51.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>Дата проведения публичных слушаний: 25 мая 2018 года.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>Время проведения: с 14-00 часов до 15-00 часов.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Место проведения: </w:t>
      </w:r>
      <w:proofErr w:type="gramStart"/>
      <w:r w:rsidRPr="009F3D0B">
        <w:rPr>
          <w:rFonts w:ascii="Times New Roman" w:eastAsia="Times New Roman" w:hAnsi="Times New Roman"/>
          <w:sz w:val="24"/>
          <w:szCs w:val="24"/>
        </w:rPr>
        <w:t xml:space="preserve">Новосибирская область,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Сузунский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район, с. Битки,                       ул. Пролетарская , 29, кабинет Главы.</w:t>
      </w:r>
      <w:proofErr w:type="gramEnd"/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Председатель публичных слушаний: Красиков С.В., глава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Секретарь публичных слушаний: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Ломайкина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Л.В., заместитель главы администрации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сельсовета.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Присутствовали: жители муниципального образования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в количестве 17 человек.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F3D0B" w:rsidRPr="009F3D0B" w:rsidRDefault="009F3D0B" w:rsidP="009F3D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F3D0B">
        <w:rPr>
          <w:rFonts w:ascii="Times New Roman" w:eastAsia="Times New Roman" w:hAnsi="Times New Roman"/>
          <w:b/>
          <w:sz w:val="24"/>
          <w:szCs w:val="24"/>
        </w:rPr>
        <w:t>ПОВЕСТКА  ДНЯ:</w:t>
      </w:r>
    </w:p>
    <w:p w:rsidR="009F3D0B" w:rsidRPr="009F3D0B" w:rsidRDefault="009F3D0B" w:rsidP="009F3D0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          1. Рассмотрение проекта муниципального правового акта о внесении изменений в Устав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области.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b/>
          <w:sz w:val="24"/>
          <w:szCs w:val="24"/>
        </w:rPr>
        <w:t>СЛУШАЛИ:</w:t>
      </w:r>
      <w:r w:rsidRPr="009F3D0B">
        <w:rPr>
          <w:rFonts w:ascii="Times New Roman" w:eastAsia="Times New Roman" w:hAnsi="Times New Roman"/>
          <w:sz w:val="24"/>
          <w:szCs w:val="24"/>
        </w:rPr>
        <w:t xml:space="preserve"> Красикова С.В., главу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           В своем выступлении ознакомил присутствующих с проектом муниципального правового акта о внесении изменений в Устав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области. 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F3D0B">
        <w:rPr>
          <w:rFonts w:ascii="Times New Roman" w:eastAsia="Times New Roman" w:hAnsi="Times New Roman"/>
          <w:b/>
          <w:sz w:val="24"/>
          <w:szCs w:val="24"/>
        </w:rPr>
        <w:t>ВЫСПУПИЛИ: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           Мальцева В.П., заведующего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Битковской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врачебной амбулаторией,                      с предложением одобрить проект муниципального правового акта о внесении изменений в Устав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F3D0B">
        <w:rPr>
          <w:rFonts w:ascii="Times New Roman" w:eastAsia="Times New Roman" w:hAnsi="Times New Roman"/>
          <w:b/>
          <w:sz w:val="24"/>
          <w:szCs w:val="24"/>
        </w:rPr>
        <w:t xml:space="preserve">ГОЛОСОВАЛИ: 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            «За» - 17 чел.,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            «Против» - нет,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            «Воздержались» - нет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F3D0B">
        <w:rPr>
          <w:rFonts w:ascii="Times New Roman" w:eastAsia="Times New Roman" w:hAnsi="Times New Roman"/>
          <w:b/>
          <w:sz w:val="24"/>
          <w:szCs w:val="24"/>
        </w:rPr>
        <w:t>РЕШИЛИ: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           Рекомендовать Совету депутатов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 принять муниципальный правовой акт о внесении изменений в Устав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Битковского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сельсовета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Сузунского</w:t>
      </w:r>
      <w:proofErr w:type="spellEnd"/>
      <w:r w:rsidRPr="009F3D0B">
        <w:rPr>
          <w:rFonts w:ascii="Times New Roman" w:eastAsia="Times New Roman" w:hAnsi="Times New Roman"/>
          <w:sz w:val="24"/>
          <w:szCs w:val="24"/>
        </w:rPr>
        <w:t xml:space="preserve"> района Новосибирской области.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:rsidR="009F3D0B" w:rsidRPr="009F3D0B" w:rsidRDefault="009F3D0B" w:rsidP="009F3D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>Председательствующий                                                                            С.В. Красиков</w:t>
      </w:r>
    </w:p>
    <w:p w:rsidR="009F3D0B" w:rsidRPr="009F3D0B" w:rsidRDefault="009F3D0B" w:rsidP="009F3D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3D0B" w:rsidRPr="009F3D0B" w:rsidRDefault="009F3D0B" w:rsidP="009F3D0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F3D0B">
        <w:rPr>
          <w:rFonts w:ascii="Times New Roman" w:eastAsia="Times New Roman" w:hAnsi="Times New Roman"/>
          <w:sz w:val="24"/>
          <w:szCs w:val="24"/>
        </w:rPr>
        <w:t xml:space="preserve">Секретарь                                                                                                Л.В. </w:t>
      </w:r>
      <w:proofErr w:type="spellStart"/>
      <w:r w:rsidRPr="009F3D0B">
        <w:rPr>
          <w:rFonts w:ascii="Times New Roman" w:eastAsia="Times New Roman" w:hAnsi="Times New Roman"/>
          <w:sz w:val="24"/>
          <w:szCs w:val="24"/>
        </w:rPr>
        <w:t>Ломайкина</w:t>
      </w:r>
      <w:proofErr w:type="spellEnd"/>
    </w:p>
    <w:p w:rsidR="00F874E1" w:rsidRDefault="00F874E1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</w:p>
    <w:p w:rsidR="00B24B12" w:rsidRPr="00B24B12" w:rsidRDefault="00B24B12" w:rsidP="00B24B12">
      <w:pPr>
        <w:spacing w:after="0" w:line="240" w:lineRule="auto"/>
        <w:jc w:val="both"/>
        <w:rPr>
          <w:rFonts w:ascii="Times New Roman" w:eastAsia="Times New Roman" w:hAnsi="Times New Roman"/>
          <w:lang w:eastAsia="en-US"/>
        </w:rPr>
      </w:pPr>
      <w:r w:rsidRPr="00B24B12">
        <w:rPr>
          <w:rFonts w:ascii="Times New Roman" w:eastAsia="Times New Roman" w:hAnsi="Times New Roman"/>
          <w:lang w:eastAsia="en-US"/>
        </w:rPr>
        <w:t xml:space="preserve">   </w:t>
      </w:r>
    </w:p>
    <w:p w:rsidR="00F874E1" w:rsidRPr="00F874E1" w:rsidRDefault="00F874E1" w:rsidP="00F874E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874E1">
        <w:rPr>
          <w:rFonts w:ascii="Times New Roman" w:eastAsia="Times New Roman" w:hAnsi="Times New Roman"/>
          <w:b/>
        </w:rPr>
        <w:t xml:space="preserve">Убойный пункт КФХ </w:t>
      </w:r>
      <w:proofErr w:type="spellStart"/>
      <w:r w:rsidRPr="00F874E1">
        <w:rPr>
          <w:rFonts w:ascii="Times New Roman" w:eastAsia="Times New Roman" w:hAnsi="Times New Roman"/>
          <w:b/>
        </w:rPr>
        <w:t>Гайгул</w:t>
      </w:r>
      <w:proofErr w:type="spellEnd"/>
      <w:r w:rsidRPr="00F874E1">
        <w:rPr>
          <w:rFonts w:ascii="Times New Roman" w:eastAsia="Times New Roman" w:hAnsi="Times New Roman"/>
          <w:b/>
        </w:rPr>
        <w:t xml:space="preserve"> В.В.</w:t>
      </w:r>
    </w:p>
    <w:p w:rsidR="00F874E1" w:rsidRPr="00F874E1" w:rsidRDefault="00F874E1" w:rsidP="00F874E1">
      <w:pPr>
        <w:tabs>
          <w:tab w:val="left" w:pos="2370"/>
        </w:tabs>
        <w:spacing w:after="0" w:line="240" w:lineRule="auto"/>
        <w:jc w:val="center"/>
        <w:rPr>
          <w:rFonts w:ascii="Times New Roman" w:eastAsia="Times New Roman" w:hAnsi="Times New Roman"/>
        </w:rPr>
      </w:pPr>
      <w:proofErr w:type="spellStart"/>
      <w:r w:rsidRPr="00F874E1">
        <w:rPr>
          <w:rFonts w:ascii="Times New Roman" w:eastAsia="Times New Roman" w:hAnsi="Times New Roman"/>
        </w:rPr>
        <w:t>р.п</w:t>
      </w:r>
      <w:proofErr w:type="spellEnd"/>
      <w:r w:rsidRPr="00F874E1">
        <w:rPr>
          <w:rFonts w:ascii="Times New Roman" w:eastAsia="Times New Roman" w:hAnsi="Times New Roman"/>
        </w:rPr>
        <w:t xml:space="preserve">. Сузун  ул. Комиссара </w:t>
      </w:r>
      <w:proofErr w:type="spellStart"/>
      <w:r w:rsidRPr="00F874E1">
        <w:rPr>
          <w:rFonts w:ascii="Times New Roman" w:eastAsia="Times New Roman" w:hAnsi="Times New Roman"/>
        </w:rPr>
        <w:t>Зятькова</w:t>
      </w:r>
      <w:proofErr w:type="spellEnd"/>
      <w:r w:rsidRPr="00F874E1">
        <w:rPr>
          <w:rFonts w:ascii="Times New Roman" w:eastAsia="Times New Roman" w:hAnsi="Times New Roman"/>
        </w:rPr>
        <w:t xml:space="preserve"> 22</w:t>
      </w:r>
    </w:p>
    <w:p w:rsidR="00F874E1" w:rsidRPr="00F874E1" w:rsidRDefault="00F874E1" w:rsidP="00F874E1">
      <w:pPr>
        <w:tabs>
          <w:tab w:val="left" w:pos="2370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>т. 2-30-01</w:t>
      </w:r>
    </w:p>
    <w:p w:rsidR="00F874E1" w:rsidRPr="00F874E1" w:rsidRDefault="00F874E1" w:rsidP="00F874E1">
      <w:pPr>
        <w:tabs>
          <w:tab w:val="left" w:pos="2370"/>
        </w:tabs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ab/>
      </w:r>
      <w:r w:rsidRPr="00F874E1">
        <w:rPr>
          <w:rFonts w:ascii="Times New Roman" w:eastAsia="Times New Roman" w:hAnsi="Times New Roman"/>
          <w:b/>
        </w:rPr>
        <w:t>режим работы:                                                                 рабочие дни:</w:t>
      </w:r>
      <w:r w:rsidRPr="00F874E1">
        <w:rPr>
          <w:rFonts w:ascii="Times New Roman" w:eastAsia="Times New Roman" w:hAnsi="Times New Roman"/>
        </w:rPr>
        <w:t xml:space="preserve">       понедельник – среда – пятница  </w:t>
      </w:r>
      <w:proofErr w:type="gramStart"/>
      <w:r w:rsidRPr="00F874E1">
        <w:rPr>
          <w:rFonts w:ascii="Times New Roman" w:eastAsia="Times New Roman" w:hAnsi="Times New Roman"/>
        </w:rPr>
        <w:t>-у</w:t>
      </w:r>
      <w:proofErr w:type="gramEnd"/>
      <w:r w:rsidRPr="00F874E1">
        <w:rPr>
          <w:rFonts w:ascii="Times New Roman" w:eastAsia="Times New Roman" w:hAnsi="Times New Roman"/>
        </w:rPr>
        <w:t>бой свиней</w:t>
      </w:r>
    </w:p>
    <w:p w:rsidR="00F874E1" w:rsidRPr="00F874E1" w:rsidRDefault="00F874E1" w:rsidP="00F874E1">
      <w:p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                              вторник – четверг  </w:t>
      </w:r>
      <w:proofErr w:type="gramStart"/>
      <w:r w:rsidRPr="00F874E1">
        <w:rPr>
          <w:rFonts w:ascii="Times New Roman" w:eastAsia="Times New Roman" w:hAnsi="Times New Roman"/>
        </w:rPr>
        <w:t>-у</w:t>
      </w:r>
      <w:proofErr w:type="gramEnd"/>
      <w:r w:rsidRPr="00F874E1">
        <w:rPr>
          <w:rFonts w:ascii="Times New Roman" w:eastAsia="Times New Roman" w:hAnsi="Times New Roman"/>
        </w:rPr>
        <w:t>бой КРС</w:t>
      </w:r>
    </w:p>
    <w:p w:rsidR="00F874E1" w:rsidRPr="00F874E1" w:rsidRDefault="00F874E1" w:rsidP="00F874E1">
      <w:p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r w:rsidRPr="00F874E1">
        <w:rPr>
          <w:rFonts w:ascii="Times New Roman" w:eastAsia="Times New Roman" w:hAnsi="Times New Roman"/>
          <w:b/>
        </w:rPr>
        <w:t>выходной</w:t>
      </w:r>
      <w:proofErr w:type="gramStart"/>
      <w:r w:rsidRPr="00F874E1">
        <w:rPr>
          <w:rFonts w:ascii="Times New Roman" w:eastAsia="Times New Roman" w:hAnsi="Times New Roman"/>
          <w:b/>
        </w:rPr>
        <w:t xml:space="preserve"> :</w:t>
      </w:r>
      <w:proofErr w:type="gramEnd"/>
      <w:r w:rsidRPr="00F874E1">
        <w:rPr>
          <w:rFonts w:ascii="Times New Roman" w:eastAsia="Times New Roman" w:hAnsi="Times New Roman"/>
        </w:rPr>
        <w:t xml:space="preserve">         суббота</w:t>
      </w:r>
      <w:r w:rsidR="009F3D0B">
        <w:rPr>
          <w:rFonts w:ascii="Times New Roman" w:eastAsia="Times New Roman" w:hAnsi="Times New Roman"/>
        </w:rPr>
        <w:t xml:space="preserve"> </w:t>
      </w:r>
      <w:r w:rsidRPr="00F874E1">
        <w:rPr>
          <w:rFonts w:ascii="Times New Roman" w:eastAsia="Times New Roman" w:hAnsi="Times New Roman"/>
        </w:rPr>
        <w:t xml:space="preserve">- воскресенье  </w:t>
      </w:r>
    </w:p>
    <w:p w:rsidR="00F874E1" w:rsidRPr="00F874E1" w:rsidRDefault="00F874E1" w:rsidP="00F874E1">
      <w:p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   стоимость услуги по убою животных:     КРС- 1000 руб. </w:t>
      </w:r>
    </w:p>
    <w:p w:rsidR="00F874E1" w:rsidRPr="00F874E1" w:rsidRDefault="009F3D0B" w:rsidP="009F3D0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</w:t>
      </w:r>
      <w:r w:rsidR="00F874E1" w:rsidRPr="00F874E1">
        <w:rPr>
          <w:rFonts w:ascii="Times New Roman" w:eastAsia="Times New Roman" w:hAnsi="Times New Roman"/>
        </w:rPr>
        <w:t xml:space="preserve">                 свиньи -  1200 руб. __________________________________________________________________</w:t>
      </w:r>
    </w:p>
    <w:p w:rsidR="00F874E1" w:rsidRPr="00F874E1" w:rsidRDefault="00F874E1" w:rsidP="00F874E1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874E1">
        <w:rPr>
          <w:rFonts w:ascii="Times New Roman" w:eastAsia="Times New Roman" w:hAnsi="Times New Roman"/>
          <w:b/>
        </w:rPr>
        <w:t xml:space="preserve">Прайс-лист доставка животных на убойный пункт </w:t>
      </w:r>
      <w:proofErr w:type="gramStart"/>
      <w:r w:rsidRPr="00F874E1">
        <w:rPr>
          <w:rFonts w:ascii="Times New Roman" w:eastAsia="Times New Roman" w:hAnsi="Times New Roman"/>
          <w:b/>
        </w:rPr>
        <w:t>по</w:t>
      </w:r>
      <w:proofErr w:type="gramEnd"/>
      <w:r w:rsidRPr="00F874E1">
        <w:rPr>
          <w:rFonts w:ascii="Times New Roman" w:eastAsia="Times New Roman" w:hAnsi="Times New Roman"/>
          <w:b/>
        </w:rPr>
        <w:t xml:space="preserve"> </w:t>
      </w:r>
    </w:p>
    <w:p w:rsidR="00F874E1" w:rsidRDefault="00F874E1" w:rsidP="00F874E1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proofErr w:type="spellStart"/>
      <w:r w:rsidRPr="00F874E1">
        <w:rPr>
          <w:rFonts w:ascii="Times New Roman" w:eastAsia="Times New Roman" w:hAnsi="Times New Roman"/>
          <w:b/>
        </w:rPr>
        <w:t>Сузунскому</w:t>
      </w:r>
      <w:proofErr w:type="spellEnd"/>
      <w:r w:rsidRPr="00F874E1">
        <w:rPr>
          <w:rFonts w:ascii="Times New Roman" w:eastAsia="Times New Roman" w:hAnsi="Times New Roman"/>
          <w:b/>
        </w:rPr>
        <w:t xml:space="preserve">  району</w:t>
      </w:r>
    </w:p>
    <w:p w:rsidR="00F874E1" w:rsidRPr="00F874E1" w:rsidRDefault="00F874E1" w:rsidP="00F874E1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874E1" w:rsidRPr="009F3D0B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b/>
        </w:rPr>
      </w:pPr>
      <w:proofErr w:type="spellStart"/>
      <w:r w:rsidRPr="009F3D0B">
        <w:rPr>
          <w:rFonts w:ascii="Times New Roman" w:eastAsia="Times New Roman" w:hAnsi="Times New Roman"/>
          <w:b/>
        </w:rPr>
        <w:t>Артамоново</w:t>
      </w:r>
      <w:proofErr w:type="spellEnd"/>
      <w:r w:rsidRPr="009F3D0B">
        <w:rPr>
          <w:rFonts w:ascii="Times New Roman" w:eastAsia="Times New Roman" w:hAnsi="Times New Roman"/>
          <w:b/>
        </w:rPr>
        <w:t xml:space="preserve"> -         2400 руб.</w:t>
      </w:r>
    </w:p>
    <w:p w:rsidR="00F874E1" w:rsidRPr="009F3D0B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F3D0B">
        <w:rPr>
          <w:rFonts w:ascii="Times New Roman" w:eastAsia="Times New Roman" w:hAnsi="Times New Roman"/>
        </w:rPr>
        <w:t>Бедрино</w:t>
      </w:r>
      <w:proofErr w:type="spellEnd"/>
      <w:r w:rsidRPr="009F3D0B">
        <w:rPr>
          <w:rFonts w:ascii="Times New Roman" w:eastAsia="Times New Roman" w:hAnsi="Times New Roman"/>
        </w:rPr>
        <w:t>-                1400 руб.</w:t>
      </w:r>
    </w:p>
    <w:p w:rsidR="00F874E1" w:rsidRPr="009F3D0B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b/>
        </w:rPr>
      </w:pPr>
      <w:r w:rsidRPr="009F3D0B">
        <w:rPr>
          <w:rFonts w:ascii="Times New Roman" w:eastAsia="Times New Roman" w:hAnsi="Times New Roman"/>
          <w:b/>
        </w:rPr>
        <w:t>Битки    -                 2200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>Бобровка -              1400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F874E1">
        <w:rPr>
          <w:rFonts w:ascii="Times New Roman" w:eastAsia="Times New Roman" w:hAnsi="Times New Roman"/>
        </w:rPr>
        <w:t>Болтово</w:t>
      </w:r>
      <w:proofErr w:type="spellEnd"/>
      <w:r w:rsidRPr="00F874E1">
        <w:rPr>
          <w:rFonts w:ascii="Times New Roman" w:eastAsia="Times New Roman" w:hAnsi="Times New Roman"/>
        </w:rPr>
        <w:t xml:space="preserve"> -                1500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>В-Сузун -                1200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Н-Сузун –              1200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F874E1">
        <w:rPr>
          <w:rFonts w:ascii="Times New Roman" w:eastAsia="Times New Roman" w:hAnsi="Times New Roman"/>
        </w:rPr>
        <w:t>Заковряжино</w:t>
      </w:r>
      <w:proofErr w:type="spellEnd"/>
      <w:r w:rsidRPr="00F874E1">
        <w:rPr>
          <w:rFonts w:ascii="Times New Roman" w:eastAsia="Times New Roman" w:hAnsi="Times New Roman"/>
        </w:rPr>
        <w:t xml:space="preserve"> –       1900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>Земледелец -          1900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F874E1">
        <w:rPr>
          <w:rFonts w:ascii="Times New Roman" w:eastAsia="Times New Roman" w:hAnsi="Times New Roman"/>
        </w:rPr>
        <w:t>Зорино</w:t>
      </w:r>
      <w:proofErr w:type="spellEnd"/>
      <w:r w:rsidRPr="00F874E1">
        <w:rPr>
          <w:rFonts w:ascii="Times New Roman" w:eastAsia="Times New Roman" w:hAnsi="Times New Roman"/>
        </w:rPr>
        <w:t xml:space="preserve"> -                  1900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Камышенка -         1500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F874E1">
        <w:rPr>
          <w:rFonts w:ascii="Times New Roman" w:eastAsia="Times New Roman" w:hAnsi="Times New Roman"/>
        </w:rPr>
        <w:t>Каргаполово</w:t>
      </w:r>
      <w:proofErr w:type="spellEnd"/>
      <w:r w:rsidRPr="00F874E1">
        <w:rPr>
          <w:rFonts w:ascii="Times New Roman" w:eastAsia="Times New Roman" w:hAnsi="Times New Roman"/>
        </w:rPr>
        <w:t xml:space="preserve"> -        1900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Ключики -              2200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F874E1">
        <w:rPr>
          <w:rFonts w:ascii="Times New Roman" w:eastAsia="Times New Roman" w:hAnsi="Times New Roman"/>
        </w:rPr>
        <w:t>Лесниковский</w:t>
      </w:r>
      <w:proofErr w:type="spellEnd"/>
      <w:r w:rsidRPr="00F874E1">
        <w:rPr>
          <w:rFonts w:ascii="Times New Roman" w:eastAsia="Times New Roman" w:hAnsi="Times New Roman"/>
        </w:rPr>
        <w:t xml:space="preserve"> -     1500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F874E1">
        <w:rPr>
          <w:rFonts w:ascii="Times New Roman" w:eastAsia="Times New Roman" w:hAnsi="Times New Roman"/>
        </w:rPr>
        <w:t>Малышево</w:t>
      </w:r>
      <w:proofErr w:type="spellEnd"/>
      <w:r w:rsidRPr="00F874E1">
        <w:rPr>
          <w:rFonts w:ascii="Times New Roman" w:eastAsia="Times New Roman" w:hAnsi="Times New Roman"/>
        </w:rPr>
        <w:t xml:space="preserve"> -          1500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F874E1">
        <w:rPr>
          <w:rFonts w:ascii="Times New Roman" w:eastAsia="Times New Roman" w:hAnsi="Times New Roman"/>
        </w:rPr>
        <w:t>Маюрово</w:t>
      </w:r>
      <w:proofErr w:type="spellEnd"/>
      <w:r w:rsidRPr="00F874E1">
        <w:rPr>
          <w:rFonts w:ascii="Times New Roman" w:eastAsia="Times New Roman" w:hAnsi="Times New Roman"/>
        </w:rPr>
        <w:t xml:space="preserve"> -             2700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gramStart"/>
      <w:r w:rsidRPr="00F874E1">
        <w:rPr>
          <w:rFonts w:ascii="Times New Roman" w:eastAsia="Times New Roman" w:hAnsi="Times New Roman"/>
        </w:rPr>
        <w:t>Мереть</w:t>
      </w:r>
      <w:proofErr w:type="gramEnd"/>
      <w:r w:rsidRPr="00F874E1">
        <w:rPr>
          <w:rFonts w:ascii="Times New Roman" w:eastAsia="Times New Roman" w:hAnsi="Times New Roman"/>
        </w:rPr>
        <w:t xml:space="preserve"> -                 1700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lastRenderedPageBreak/>
        <w:t xml:space="preserve"> </w:t>
      </w:r>
      <w:proofErr w:type="spellStart"/>
      <w:r w:rsidRPr="00F874E1">
        <w:rPr>
          <w:rFonts w:ascii="Times New Roman" w:eastAsia="Times New Roman" w:hAnsi="Times New Roman"/>
        </w:rPr>
        <w:t>Мышланка</w:t>
      </w:r>
      <w:proofErr w:type="spellEnd"/>
      <w:r w:rsidRPr="00F874E1">
        <w:rPr>
          <w:rFonts w:ascii="Times New Roman" w:eastAsia="Times New Roman" w:hAnsi="Times New Roman"/>
        </w:rPr>
        <w:t xml:space="preserve"> -           1700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F874E1">
        <w:rPr>
          <w:rFonts w:ascii="Times New Roman" w:eastAsia="Times New Roman" w:hAnsi="Times New Roman"/>
        </w:rPr>
        <w:t>М.Крутишка</w:t>
      </w:r>
      <w:proofErr w:type="spellEnd"/>
      <w:r w:rsidRPr="00F874E1">
        <w:rPr>
          <w:rFonts w:ascii="Times New Roman" w:eastAsia="Times New Roman" w:hAnsi="Times New Roman"/>
        </w:rPr>
        <w:t xml:space="preserve"> -        2700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F874E1">
        <w:rPr>
          <w:rFonts w:ascii="Times New Roman" w:eastAsia="Times New Roman" w:hAnsi="Times New Roman"/>
        </w:rPr>
        <w:t>Нечунаевка</w:t>
      </w:r>
      <w:proofErr w:type="spellEnd"/>
      <w:r w:rsidRPr="00F874E1">
        <w:rPr>
          <w:rFonts w:ascii="Times New Roman" w:eastAsia="Times New Roman" w:hAnsi="Times New Roman"/>
        </w:rPr>
        <w:t xml:space="preserve"> -          1200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Новостройка -        1200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F874E1">
        <w:rPr>
          <w:rFonts w:ascii="Times New Roman" w:eastAsia="Times New Roman" w:hAnsi="Times New Roman"/>
        </w:rPr>
        <w:t>Поротниково</w:t>
      </w:r>
      <w:proofErr w:type="spellEnd"/>
      <w:r w:rsidRPr="00F874E1">
        <w:rPr>
          <w:rFonts w:ascii="Times New Roman" w:eastAsia="Times New Roman" w:hAnsi="Times New Roman"/>
        </w:rPr>
        <w:t xml:space="preserve"> -        1700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Плоское -                 2500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F874E1">
        <w:rPr>
          <w:rFonts w:ascii="Times New Roman" w:eastAsia="Times New Roman" w:hAnsi="Times New Roman"/>
        </w:rPr>
        <w:t>Тараданово</w:t>
      </w:r>
      <w:proofErr w:type="spellEnd"/>
      <w:r w:rsidRPr="00F874E1">
        <w:rPr>
          <w:rFonts w:ascii="Times New Roman" w:eastAsia="Times New Roman" w:hAnsi="Times New Roman"/>
        </w:rPr>
        <w:t xml:space="preserve"> -            2200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Холодное -              1800</w:t>
      </w:r>
    </w:p>
    <w:p w:rsidR="00F874E1" w:rsidRPr="009F3D0B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b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9F3D0B">
        <w:rPr>
          <w:rFonts w:ascii="Times New Roman" w:eastAsia="Times New Roman" w:hAnsi="Times New Roman"/>
          <w:b/>
        </w:rPr>
        <w:t>Харьковка</w:t>
      </w:r>
      <w:proofErr w:type="spellEnd"/>
      <w:r w:rsidRPr="009F3D0B">
        <w:rPr>
          <w:rFonts w:ascii="Times New Roman" w:eastAsia="Times New Roman" w:hAnsi="Times New Roman"/>
          <w:b/>
        </w:rPr>
        <w:t xml:space="preserve"> -             1700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</w:t>
      </w:r>
      <w:proofErr w:type="spellStart"/>
      <w:r w:rsidRPr="00F874E1">
        <w:rPr>
          <w:rFonts w:ascii="Times New Roman" w:eastAsia="Times New Roman" w:hAnsi="Times New Roman"/>
        </w:rPr>
        <w:t>Шайдурово</w:t>
      </w:r>
      <w:proofErr w:type="spellEnd"/>
      <w:r w:rsidRPr="00F874E1">
        <w:rPr>
          <w:rFonts w:ascii="Times New Roman" w:eastAsia="Times New Roman" w:hAnsi="Times New Roman"/>
        </w:rPr>
        <w:t xml:space="preserve"> -            24 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Шарчино -                2700</w:t>
      </w:r>
    </w:p>
    <w:p w:rsidR="00F874E1" w:rsidRPr="009F3D0B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b/>
        </w:rPr>
      </w:pPr>
      <w:r w:rsidRPr="00F874E1">
        <w:rPr>
          <w:rFonts w:ascii="Times New Roman" w:eastAsia="Times New Roman" w:hAnsi="Times New Roman"/>
        </w:rPr>
        <w:t xml:space="preserve"> </w:t>
      </w:r>
      <w:r w:rsidRPr="009F3D0B">
        <w:rPr>
          <w:rFonts w:ascii="Times New Roman" w:eastAsia="Times New Roman" w:hAnsi="Times New Roman"/>
          <w:b/>
        </w:rPr>
        <w:t>Шигаево -                 2400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Шипуново -              1500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Сузун -                       500</w:t>
      </w:r>
    </w:p>
    <w:p w:rsidR="00F874E1" w:rsidRPr="00F874E1" w:rsidRDefault="00F874E1" w:rsidP="00F874E1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 Красный </w:t>
      </w:r>
      <w:proofErr w:type="spellStart"/>
      <w:r w:rsidRPr="00F874E1">
        <w:rPr>
          <w:rFonts w:ascii="Times New Roman" w:eastAsia="Times New Roman" w:hAnsi="Times New Roman"/>
        </w:rPr>
        <w:t>Камешок</w:t>
      </w:r>
      <w:proofErr w:type="spellEnd"/>
      <w:r w:rsidRPr="00F874E1">
        <w:rPr>
          <w:rFonts w:ascii="Times New Roman" w:eastAsia="Times New Roman" w:hAnsi="Times New Roman"/>
        </w:rPr>
        <w:t xml:space="preserve"> - 1400</w:t>
      </w:r>
    </w:p>
    <w:p w:rsidR="00F874E1" w:rsidRPr="00F874E1" w:rsidRDefault="00F874E1" w:rsidP="00F874E1">
      <w:p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>Цены  с 01.06.18г по 01.11.18г.  кон</w:t>
      </w:r>
      <w:proofErr w:type="gramStart"/>
      <w:r w:rsidRPr="00F874E1">
        <w:rPr>
          <w:rFonts w:ascii="Times New Roman" w:eastAsia="Times New Roman" w:hAnsi="Times New Roman"/>
        </w:rPr>
        <w:t>.</w:t>
      </w:r>
      <w:proofErr w:type="gramEnd"/>
      <w:r w:rsidRPr="00F874E1">
        <w:rPr>
          <w:rFonts w:ascii="Times New Roman" w:eastAsia="Times New Roman" w:hAnsi="Times New Roman"/>
        </w:rPr>
        <w:t xml:space="preserve"> </w:t>
      </w:r>
      <w:proofErr w:type="gramStart"/>
      <w:r w:rsidRPr="00F874E1">
        <w:rPr>
          <w:rFonts w:ascii="Times New Roman" w:eastAsia="Times New Roman" w:hAnsi="Times New Roman"/>
        </w:rPr>
        <w:t>т</w:t>
      </w:r>
      <w:proofErr w:type="gramEnd"/>
      <w:r w:rsidRPr="00F874E1">
        <w:rPr>
          <w:rFonts w:ascii="Times New Roman" w:eastAsia="Times New Roman" w:hAnsi="Times New Roman"/>
        </w:rPr>
        <w:t xml:space="preserve">елефон – </w:t>
      </w:r>
      <w:r w:rsidRPr="00F874E1">
        <w:rPr>
          <w:rFonts w:ascii="Times New Roman" w:eastAsia="Times New Roman" w:hAnsi="Times New Roman"/>
          <w:b/>
        </w:rPr>
        <w:t>89231833328</w:t>
      </w:r>
      <w:r w:rsidRPr="00F874E1">
        <w:rPr>
          <w:rFonts w:ascii="Times New Roman" w:eastAsia="Times New Roman" w:hAnsi="Times New Roman"/>
        </w:rPr>
        <w:t xml:space="preserve">  Евгений</w:t>
      </w:r>
    </w:p>
    <w:p w:rsidR="00F874E1" w:rsidRDefault="00F874E1" w:rsidP="00F874E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874E1">
        <w:rPr>
          <w:rFonts w:ascii="Times New Roman" w:eastAsia="Times New Roman" w:hAnsi="Times New Roman"/>
          <w:b/>
        </w:rPr>
        <w:t xml:space="preserve">                                               </w:t>
      </w:r>
    </w:p>
    <w:p w:rsidR="00F874E1" w:rsidRDefault="00F874E1" w:rsidP="00F874E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874E1" w:rsidRPr="00F874E1" w:rsidRDefault="00F874E1" w:rsidP="00F874E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874E1">
        <w:rPr>
          <w:rFonts w:ascii="Times New Roman" w:eastAsia="Times New Roman" w:hAnsi="Times New Roman"/>
          <w:b/>
        </w:rPr>
        <w:t xml:space="preserve"> 89513961887</w:t>
      </w:r>
    </w:p>
    <w:p w:rsidR="00F874E1" w:rsidRPr="00F874E1" w:rsidRDefault="00F874E1" w:rsidP="00F874E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F874E1">
        <w:rPr>
          <w:rFonts w:ascii="Times New Roman" w:eastAsia="Times New Roman" w:hAnsi="Times New Roman"/>
          <w:b/>
        </w:rPr>
        <w:t>Маршруты следования сбора животных.</w:t>
      </w:r>
    </w:p>
    <w:p w:rsidR="00F874E1" w:rsidRPr="00F874E1" w:rsidRDefault="00F874E1" w:rsidP="00F874E1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874E1" w:rsidRPr="00F874E1" w:rsidRDefault="00F874E1" w:rsidP="00F874E1">
      <w:pPr>
        <w:spacing w:after="0" w:line="240" w:lineRule="auto"/>
        <w:rPr>
          <w:rFonts w:ascii="Times New Roman" w:eastAsia="Times New Roman" w:hAnsi="Times New Roman"/>
        </w:rPr>
      </w:pPr>
    </w:p>
    <w:p w:rsidR="00F874E1" w:rsidRPr="00F874E1" w:rsidRDefault="00F874E1" w:rsidP="00F874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Малая </w:t>
      </w:r>
      <w:proofErr w:type="spellStart"/>
      <w:r w:rsidRPr="00F874E1">
        <w:rPr>
          <w:rFonts w:ascii="Times New Roman" w:eastAsia="Times New Roman" w:hAnsi="Times New Roman"/>
        </w:rPr>
        <w:t>Крутишка</w:t>
      </w:r>
      <w:proofErr w:type="spellEnd"/>
      <w:r w:rsidRPr="00F874E1">
        <w:rPr>
          <w:rFonts w:ascii="Times New Roman" w:eastAsia="Times New Roman" w:hAnsi="Times New Roman"/>
        </w:rPr>
        <w:t>-</w:t>
      </w:r>
      <w:proofErr w:type="spellStart"/>
      <w:r w:rsidRPr="00F874E1">
        <w:rPr>
          <w:rFonts w:ascii="Times New Roman" w:eastAsia="Times New Roman" w:hAnsi="Times New Roman"/>
        </w:rPr>
        <w:t>Шайдурово</w:t>
      </w:r>
      <w:proofErr w:type="spellEnd"/>
      <w:r w:rsidRPr="00F874E1">
        <w:rPr>
          <w:rFonts w:ascii="Times New Roman" w:eastAsia="Times New Roman" w:hAnsi="Times New Roman"/>
        </w:rPr>
        <w:t>-</w:t>
      </w:r>
      <w:proofErr w:type="spellStart"/>
      <w:r w:rsidRPr="00F874E1">
        <w:rPr>
          <w:rFonts w:ascii="Times New Roman" w:eastAsia="Times New Roman" w:hAnsi="Times New Roman"/>
        </w:rPr>
        <w:t>Мышланка</w:t>
      </w:r>
      <w:proofErr w:type="spellEnd"/>
      <w:r w:rsidRPr="00F874E1">
        <w:rPr>
          <w:rFonts w:ascii="Times New Roman" w:eastAsia="Times New Roman" w:hAnsi="Times New Roman"/>
        </w:rPr>
        <w:t>-Бобровка-Сузун</w:t>
      </w:r>
    </w:p>
    <w:p w:rsidR="00F874E1" w:rsidRPr="00F874E1" w:rsidRDefault="00F874E1" w:rsidP="00F874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 xml:space="preserve">Ключики </w:t>
      </w:r>
      <w:proofErr w:type="gramStart"/>
      <w:r w:rsidRPr="00F874E1">
        <w:rPr>
          <w:rFonts w:ascii="Times New Roman" w:eastAsia="Times New Roman" w:hAnsi="Times New Roman"/>
        </w:rPr>
        <w:t>–З</w:t>
      </w:r>
      <w:proofErr w:type="gramEnd"/>
      <w:r w:rsidRPr="00F874E1">
        <w:rPr>
          <w:rFonts w:ascii="Times New Roman" w:eastAsia="Times New Roman" w:hAnsi="Times New Roman"/>
        </w:rPr>
        <w:t>емледелец- Бобровка- Сузун</w:t>
      </w:r>
    </w:p>
    <w:p w:rsidR="00F874E1" w:rsidRPr="00F874E1" w:rsidRDefault="00F874E1" w:rsidP="00F874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>Шарчин</w:t>
      </w:r>
      <w:proofErr w:type="gramStart"/>
      <w:r w:rsidRPr="00F874E1">
        <w:rPr>
          <w:rFonts w:ascii="Times New Roman" w:eastAsia="Times New Roman" w:hAnsi="Times New Roman"/>
        </w:rPr>
        <w:t>о-</w:t>
      </w:r>
      <w:proofErr w:type="gramEnd"/>
      <w:r w:rsidRPr="00F874E1">
        <w:rPr>
          <w:rFonts w:ascii="Times New Roman" w:eastAsia="Times New Roman" w:hAnsi="Times New Roman"/>
        </w:rPr>
        <w:t xml:space="preserve"> Битки- </w:t>
      </w:r>
      <w:proofErr w:type="spellStart"/>
      <w:r w:rsidRPr="00F874E1">
        <w:rPr>
          <w:rFonts w:ascii="Times New Roman" w:eastAsia="Times New Roman" w:hAnsi="Times New Roman"/>
        </w:rPr>
        <w:t>Болтово</w:t>
      </w:r>
      <w:proofErr w:type="spellEnd"/>
      <w:r w:rsidRPr="00F874E1">
        <w:rPr>
          <w:rFonts w:ascii="Times New Roman" w:eastAsia="Times New Roman" w:hAnsi="Times New Roman"/>
        </w:rPr>
        <w:t xml:space="preserve">- </w:t>
      </w:r>
      <w:proofErr w:type="spellStart"/>
      <w:r w:rsidRPr="00F874E1">
        <w:rPr>
          <w:rFonts w:ascii="Times New Roman" w:eastAsia="Times New Roman" w:hAnsi="Times New Roman"/>
        </w:rPr>
        <w:t>Бедрино</w:t>
      </w:r>
      <w:proofErr w:type="spellEnd"/>
      <w:r w:rsidRPr="00F874E1">
        <w:rPr>
          <w:rFonts w:ascii="Times New Roman" w:eastAsia="Times New Roman" w:hAnsi="Times New Roman"/>
        </w:rPr>
        <w:t>- Сузун</w:t>
      </w:r>
    </w:p>
    <w:p w:rsidR="00F874E1" w:rsidRPr="00F874E1" w:rsidRDefault="00F874E1" w:rsidP="00F874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>Холодно</w:t>
      </w:r>
      <w:proofErr w:type="gramStart"/>
      <w:r w:rsidRPr="00F874E1">
        <w:rPr>
          <w:rFonts w:ascii="Times New Roman" w:eastAsia="Times New Roman" w:hAnsi="Times New Roman"/>
        </w:rPr>
        <w:t>е-</w:t>
      </w:r>
      <w:proofErr w:type="gramEnd"/>
      <w:r w:rsidRPr="00F874E1">
        <w:rPr>
          <w:rFonts w:ascii="Times New Roman" w:eastAsia="Times New Roman" w:hAnsi="Times New Roman"/>
        </w:rPr>
        <w:t xml:space="preserve"> Шипуново-</w:t>
      </w:r>
      <w:proofErr w:type="spellStart"/>
      <w:r w:rsidRPr="00F874E1">
        <w:rPr>
          <w:rFonts w:ascii="Times New Roman" w:eastAsia="Times New Roman" w:hAnsi="Times New Roman"/>
        </w:rPr>
        <w:t>Заковряжино</w:t>
      </w:r>
      <w:proofErr w:type="spellEnd"/>
      <w:r w:rsidRPr="00F874E1">
        <w:rPr>
          <w:rFonts w:ascii="Times New Roman" w:eastAsia="Times New Roman" w:hAnsi="Times New Roman"/>
        </w:rPr>
        <w:t>-</w:t>
      </w:r>
      <w:proofErr w:type="spellStart"/>
      <w:r w:rsidRPr="00F874E1">
        <w:rPr>
          <w:rFonts w:ascii="Times New Roman" w:eastAsia="Times New Roman" w:hAnsi="Times New Roman"/>
        </w:rPr>
        <w:t>Бедрино</w:t>
      </w:r>
      <w:proofErr w:type="spellEnd"/>
      <w:r w:rsidRPr="00F874E1">
        <w:rPr>
          <w:rFonts w:ascii="Times New Roman" w:eastAsia="Times New Roman" w:hAnsi="Times New Roman"/>
        </w:rPr>
        <w:t>-Сузун</w:t>
      </w:r>
    </w:p>
    <w:p w:rsidR="00F874E1" w:rsidRPr="00F874E1" w:rsidRDefault="00F874E1" w:rsidP="00F874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</w:rPr>
      </w:pPr>
      <w:r w:rsidRPr="00F874E1">
        <w:rPr>
          <w:rFonts w:ascii="Times New Roman" w:eastAsia="Times New Roman" w:hAnsi="Times New Roman"/>
        </w:rPr>
        <w:t>Мереть-</w:t>
      </w:r>
      <w:proofErr w:type="spellStart"/>
      <w:r w:rsidRPr="00F874E1">
        <w:rPr>
          <w:rFonts w:ascii="Times New Roman" w:eastAsia="Times New Roman" w:hAnsi="Times New Roman"/>
        </w:rPr>
        <w:t>Лесниковский</w:t>
      </w:r>
      <w:proofErr w:type="spellEnd"/>
      <w:r w:rsidRPr="00F874E1">
        <w:rPr>
          <w:rFonts w:ascii="Times New Roman" w:eastAsia="Times New Roman" w:hAnsi="Times New Roman"/>
        </w:rPr>
        <w:t>-В-Сузун-Сузун</w:t>
      </w:r>
    </w:p>
    <w:p w:rsidR="00F874E1" w:rsidRPr="00F874E1" w:rsidRDefault="00F874E1" w:rsidP="00F874E1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F874E1">
        <w:rPr>
          <w:rFonts w:ascii="Times New Roman" w:eastAsia="Times New Roman" w:hAnsi="Times New Roman"/>
        </w:rPr>
        <w:t>Тараданово</w:t>
      </w:r>
      <w:proofErr w:type="spellEnd"/>
      <w:r w:rsidRPr="00F874E1">
        <w:rPr>
          <w:rFonts w:ascii="Times New Roman" w:eastAsia="Times New Roman" w:hAnsi="Times New Roman"/>
        </w:rPr>
        <w:t>-</w:t>
      </w:r>
      <w:proofErr w:type="spellStart"/>
      <w:r w:rsidRPr="00F874E1">
        <w:rPr>
          <w:rFonts w:ascii="Times New Roman" w:eastAsia="Times New Roman" w:hAnsi="Times New Roman"/>
        </w:rPr>
        <w:t>Каргаполово</w:t>
      </w:r>
      <w:proofErr w:type="spellEnd"/>
      <w:r w:rsidRPr="00F874E1">
        <w:rPr>
          <w:rFonts w:ascii="Times New Roman" w:eastAsia="Times New Roman" w:hAnsi="Times New Roman"/>
        </w:rPr>
        <w:t>-</w:t>
      </w:r>
      <w:proofErr w:type="spellStart"/>
      <w:r w:rsidRPr="00F874E1">
        <w:rPr>
          <w:rFonts w:ascii="Times New Roman" w:eastAsia="Times New Roman" w:hAnsi="Times New Roman"/>
        </w:rPr>
        <w:t>Малышево</w:t>
      </w:r>
      <w:proofErr w:type="spellEnd"/>
      <w:r w:rsidRPr="00F874E1">
        <w:rPr>
          <w:rFonts w:ascii="Times New Roman" w:eastAsia="Times New Roman" w:hAnsi="Times New Roman"/>
        </w:rPr>
        <w:t>-Сузун</w:t>
      </w:r>
    </w:p>
    <w:p w:rsidR="00B24B12" w:rsidRPr="00B24B12" w:rsidRDefault="00B24B12" w:rsidP="00B24B1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lang w:eastAsia="en-US"/>
        </w:rPr>
      </w:pPr>
    </w:p>
    <w:p w:rsidR="009F3D0B" w:rsidRDefault="007A34EF" w:rsidP="007A34EF">
      <w:pPr>
        <w:jc w:val="center"/>
      </w:pPr>
      <w:r>
        <w:tab/>
      </w:r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  <w:bookmarkStart w:id="0" w:name="_GoBack"/>
      <w:bookmarkEnd w:id="0"/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</w:p>
    <w:p w:rsidR="009F3D0B" w:rsidRDefault="009F3D0B" w:rsidP="007A34EF">
      <w:pPr>
        <w:jc w:val="center"/>
      </w:pPr>
    </w:p>
    <w:p w:rsidR="007A34EF" w:rsidRPr="007A34EF" w:rsidRDefault="007A34EF" w:rsidP="009F3D0B">
      <w:pPr>
        <w:jc w:val="center"/>
      </w:pPr>
      <w:r w:rsidRPr="00644A68">
        <w:rPr>
          <w:rFonts w:ascii="Times New Roman" w:hAnsi="Times New Roman"/>
          <w:sz w:val="18"/>
        </w:rPr>
        <w:t xml:space="preserve">Учредитель Администрация </w:t>
      </w:r>
      <w:proofErr w:type="spellStart"/>
      <w:r w:rsidRPr="00644A68">
        <w:rPr>
          <w:rFonts w:ascii="Times New Roman" w:hAnsi="Times New Roman"/>
          <w:sz w:val="18"/>
        </w:rPr>
        <w:t>Битковского</w:t>
      </w:r>
      <w:proofErr w:type="spellEnd"/>
      <w:r w:rsidRPr="00644A68">
        <w:rPr>
          <w:rFonts w:ascii="Times New Roman" w:hAnsi="Times New Roman"/>
          <w:sz w:val="18"/>
        </w:rPr>
        <w:t xml:space="preserve"> сельсовета. Тираж 21 экземпл</w:t>
      </w:r>
      <w:r>
        <w:rPr>
          <w:rFonts w:ascii="Times New Roman" w:hAnsi="Times New Roman"/>
          <w:sz w:val="18"/>
        </w:rPr>
        <w:t>яр.</w:t>
      </w:r>
    </w:p>
    <w:sectPr w:rsidR="007A34EF" w:rsidRPr="007A34EF" w:rsidSect="00FD718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1CC"/>
    <w:multiLevelType w:val="hybridMultilevel"/>
    <w:tmpl w:val="44F245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8B526B"/>
    <w:multiLevelType w:val="hybridMultilevel"/>
    <w:tmpl w:val="15829924"/>
    <w:lvl w:ilvl="0" w:tplc="09E84472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6465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427A1A"/>
    <w:multiLevelType w:val="hybridMultilevel"/>
    <w:tmpl w:val="15B29C5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BE00D6A"/>
    <w:multiLevelType w:val="hybridMultilevel"/>
    <w:tmpl w:val="5FBE7394"/>
    <w:lvl w:ilvl="0" w:tplc="4676912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1CCC0769"/>
    <w:multiLevelType w:val="multilevel"/>
    <w:tmpl w:val="B176AA1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hint="default"/>
      </w:rPr>
    </w:lvl>
  </w:abstractNum>
  <w:abstractNum w:abstractNumId="6">
    <w:nsid w:val="2007524D"/>
    <w:multiLevelType w:val="hybridMultilevel"/>
    <w:tmpl w:val="4C70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27D55156"/>
    <w:multiLevelType w:val="hybridMultilevel"/>
    <w:tmpl w:val="B09A899C"/>
    <w:lvl w:ilvl="0" w:tplc="EF34619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2F080FB9"/>
    <w:multiLevelType w:val="hybridMultilevel"/>
    <w:tmpl w:val="8F3C70F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2F2F49BE"/>
    <w:multiLevelType w:val="hybridMultilevel"/>
    <w:tmpl w:val="10F01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E049B"/>
    <w:multiLevelType w:val="hybridMultilevel"/>
    <w:tmpl w:val="65DAE976"/>
    <w:lvl w:ilvl="0" w:tplc="D0BC361E">
      <w:start w:val="11"/>
      <w:numFmt w:val="decimal"/>
      <w:lvlText w:val="%1"/>
      <w:lvlJc w:val="left"/>
      <w:pPr>
        <w:tabs>
          <w:tab w:val="num" w:pos="4464"/>
        </w:tabs>
        <w:ind w:left="446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12">
    <w:nsid w:val="34172681"/>
    <w:multiLevelType w:val="hybridMultilevel"/>
    <w:tmpl w:val="9D7E979A"/>
    <w:lvl w:ilvl="0" w:tplc="7DAC916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3">
    <w:nsid w:val="36761C78"/>
    <w:multiLevelType w:val="hybridMultilevel"/>
    <w:tmpl w:val="02747702"/>
    <w:lvl w:ilvl="0" w:tplc="44946E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3D257101"/>
    <w:multiLevelType w:val="hybridMultilevel"/>
    <w:tmpl w:val="EA705A58"/>
    <w:lvl w:ilvl="0" w:tplc="32C4EDA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3E561872"/>
    <w:multiLevelType w:val="hybridMultilevel"/>
    <w:tmpl w:val="C76A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163B7D"/>
    <w:multiLevelType w:val="hybridMultilevel"/>
    <w:tmpl w:val="D2A233F8"/>
    <w:lvl w:ilvl="0" w:tplc="E5302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58A7DD7"/>
    <w:multiLevelType w:val="hybridMultilevel"/>
    <w:tmpl w:val="E0E07538"/>
    <w:lvl w:ilvl="0" w:tplc="865E32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6CF3809"/>
    <w:multiLevelType w:val="hybridMultilevel"/>
    <w:tmpl w:val="9FF2B3A8"/>
    <w:lvl w:ilvl="0" w:tplc="7840A2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CA64FC92">
      <w:start w:val="3"/>
      <w:numFmt w:val="decimal"/>
      <w:lvlText w:val="%2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4DAB6EB4"/>
    <w:multiLevelType w:val="hybridMultilevel"/>
    <w:tmpl w:val="B9B84B48"/>
    <w:lvl w:ilvl="0" w:tplc="1FEC1F64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51F611B4"/>
    <w:multiLevelType w:val="hybridMultilevel"/>
    <w:tmpl w:val="B79AF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E5284"/>
    <w:multiLevelType w:val="hybridMultilevel"/>
    <w:tmpl w:val="85464AC4"/>
    <w:lvl w:ilvl="0" w:tplc="0BDAF0F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3">
    <w:nsid w:val="5AE83874"/>
    <w:multiLevelType w:val="hybridMultilevel"/>
    <w:tmpl w:val="FDF2F104"/>
    <w:lvl w:ilvl="0" w:tplc="75DCF6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1B655A1"/>
    <w:multiLevelType w:val="hybridMultilevel"/>
    <w:tmpl w:val="AAE20F7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>
    <w:nsid w:val="68D168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41C1B5B"/>
    <w:multiLevelType w:val="hybridMultilevel"/>
    <w:tmpl w:val="8C02AF2E"/>
    <w:lvl w:ilvl="0" w:tplc="7BBAEF28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CD2A60"/>
    <w:multiLevelType w:val="hybridMultilevel"/>
    <w:tmpl w:val="BF90942E"/>
    <w:lvl w:ilvl="0" w:tplc="37843B84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4"/>
  </w:num>
  <w:num w:numId="3">
    <w:abstractNumId w:val="3"/>
  </w:num>
  <w:num w:numId="4">
    <w:abstractNumId w:val="0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25"/>
  </w:num>
  <w:num w:numId="10">
    <w:abstractNumId w:val="2"/>
  </w:num>
  <w:num w:numId="11">
    <w:abstractNumId w:val="21"/>
  </w:num>
  <w:num w:numId="12">
    <w:abstractNumId w:val="10"/>
  </w:num>
  <w:num w:numId="13">
    <w:abstractNumId w:val="16"/>
  </w:num>
  <w:num w:numId="14">
    <w:abstractNumId w:val="23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1"/>
  </w:num>
  <w:num w:numId="20">
    <w:abstractNumId w:val="19"/>
  </w:num>
  <w:num w:numId="21">
    <w:abstractNumId w:val="4"/>
  </w:num>
  <w:num w:numId="22">
    <w:abstractNumId w:val="20"/>
  </w:num>
  <w:num w:numId="23">
    <w:abstractNumId w:val="26"/>
  </w:num>
  <w:num w:numId="24">
    <w:abstractNumId w:val="18"/>
  </w:num>
  <w:num w:numId="25">
    <w:abstractNumId w:val="22"/>
  </w:num>
  <w:num w:numId="26">
    <w:abstractNumId w:val="7"/>
  </w:num>
  <w:num w:numId="27">
    <w:abstractNumId w:val="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EF"/>
    <w:rsid w:val="00031CA8"/>
    <w:rsid w:val="007A34EF"/>
    <w:rsid w:val="00994883"/>
    <w:rsid w:val="009F3D0B"/>
    <w:rsid w:val="00B24B12"/>
    <w:rsid w:val="00F874E1"/>
    <w:rsid w:val="00FD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E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4883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994883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948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B12"/>
  </w:style>
  <w:style w:type="character" w:styleId="a3">
    <w:name w:val="Hyperlink"/>
    <w:basedOn w:val="a0"/>
    <w:unhideWhenUsed/>
    <w:rsid w:val="00B24B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B12"/>
    <w:pPr>
      <w:ind w:left="720"/>
      <w:contextualSpacing/>
    </w:pPr>
    <w:rPr>
      <w:lang w:eastAsia="en-US"/>
    </w:rPr>
  </w:style>
  <w:style w:type="paragraph" w:customStyle="1" w:styleId="s1">
    <w:name w:val="s_1"/>
    <w:basedOn w:val="a"/>
    <w:rsid w:val="00B24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rsid w:val="00B24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B24B12"/>
    <w:rPr>
      <w:i/>
      <w:iCs/>
    </w:rPr>
  </w:style>
  <w:style w:type="paragraph" w:styleId="a6">
    <w:name w:val="Title"/>
    <w:basedOn w:val="a"/>
    <w:link w:val="a7"/>
    <w:qFormat/>
    <w:rsid w:val="00B24B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B24B1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rsid w:val="00B24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994883"/>
  </w:style>
  <w:style w:type="paragraph" w:styleId="a9">
    <w:name w:val="Balloon Text"/>
    <w:basedOn w:val="a"/>
    <w:link w:val="aa"/>
    <w:rsid w:val="009948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48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948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994883"/>
    <w:pPr>
      <w:suppressAutoHyphens/>
      <w:spacing w:after="0" w:line="360" w:lineRule="auto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ad">
    <w:name w:val="Основной текст Знак"/>
    <w:basedOn w:val="a0"/>
    <w:link w:val="ac"/>
    <w:rsid w:val="0099488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ConsTitle">
    <w:name w:val="ConsTitle"/>
    <w:rsid w:val="009948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994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4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8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994883"/>
  </w:style>
  <w:style w:type="table" w:customStyle="1" w:styleId="12">
    <w:name w:val="Сетка таблицы1"/>
    <w:basedOn w:val="a1"/>
    <w:next w:val="a8"/>
    <w:rsid w:val="0099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"/>
    <w:basedOn w:val="a"/>
    <w:rsid w:val="0099488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9F3D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F3D0B"/>
    <w:rPr>
      <w:rFonts w:ascii="Calibri" w:eastAsia="Calibri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EF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94883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994883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99488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4B12"/>
  </w:style>
  <w:style w:type="character" w:styleId="a3">
    <w:name w:val="Hyperlink"/>
    <w:basedOn w:val="a0"/>
    <w:unhideWhenUsed/>
    <w:rsid w:val="00B24B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B12"/>
    <w:pPr>
      <w:ind w:left="720"/>
      <w:contextualSpacing/>
    </w:pPr>
    <w:rPr>
      <w:lang w:eastAsia="en-US"/>
    </w:rPr>
  </w:style>
  <w:style w:type="paragraph" w:customStyle="1" w:styleId="s1">
    <w:name w:val="s_1"/>
    <w:basedOn w:val="a"/>
    <w:rsid w:val="00B24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3">
    <w:name w:val="s_3"/>
    <w:basedOn w:val="a"/>
    <w:rsid w:val="00B24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B24B12"/>
    <w:rPr>
      <w:i/>
      <w:iCs/>
    </w:rPr>
  </w:style>
  <w:style w:type="paragraph" w:styleId="a6">
    <w:name w:val="Title"/>
    <w:basedOn w:val="a"/>
    <w:link w:val="a7"/>
    <w:qFormat/>
    <w:rsid w:val="00B24B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a7">
    <w:name w:val="Название Знак"/>
    <w:basedOn w:val="a0"/>
    <w:link w:val="a6"/>
    <w:rsid w:val="00B24B1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table" w:styleId="a8">
    <w:name w:val="Table Grid"/>
    <w:basedOn w:val="a1"/>
    <w:rsid w:val="00B24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994883"/>
  </w:style>
  <w:style w:type="paragraph" w:styleId="a9">
    <w:name w:val="Balloon Text"/>
    <w:basedOn w:val="a"/>
    <w:link w:val="aa"/>
    <w:rsid w:val="009948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9488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948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994883"/>
    <w:pPr>
      <w:suppressAutoHyphens/>
      <w:spacing w:after="0" w:line="360" w:lineRule="auto"/>
    </w:pPr>
    <w:rPr>
      <w:rFonts w:ascii="Times New Roman" w:eastAsia="Times New Roman" w:hAnsi="Times New Roman"/>
      <w:sz w:val="28"/>
      <w:szCs w:val="24"/>
      <w:lang w:val="x-none" w:eastAsia="ar-SA"/>
    </w:rPr>
  </w:style>
  <w:style w:type="character" w:customStyle="1" w:styleId="ad">
    <w:name w:val="Основной текст Знак"/>
    <w:basedOn w:val="a0"/>
    <w:link w:val="ac"/>
    <w:rsid w:val="0099488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ConsTitle">
    <w:name w:val="ConsTitle"/>
    <w:rsid w:val="009948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9948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948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9488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994883"/>
  </w:style>
  <w:style w:type="table" w:customStyle="1" w:styleId="12">
    <w:name w:val="Сетка таблицы1"/>
    <w:basedOn w:val="a1"/>
    <w:next w:val="a8"/>
    <w:rsid w:val="0099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1 Знак Знак Знак"/>
    <w:basedOn w:val="a"/>
    <w:rsid w:val="0099488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9F3D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F3D0B"/>
    <w:rPr>
      <w:rFonts w:ascii="Calibri" w:eastAsia="Calibri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EB1D-3B72-4D5A-B6ED-32D77988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16000</Words>
  <Characters>91200</Characters>
  <Application>Microsoft Office Word</Application>
  <DocSecurity>0</DocSecurity>
  <Lines>760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2018-06-26T05:09:00Z</cp:lastPrinted>
  <dcterms:created xsi:type="dcterms:W3CDTF">2018-06-05T08:15:00Z</dcterms:created>
  <dcterms:modified xsi:type="dcterms:W3CDTF">2018-06-26T05:09:00Z</dcterms:modified>
</cp:coreProperties>
</file>