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BB53AA" w:rsidRDefault="00BB53AA" w:rsidP="00BB53A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№ 15 (253) 09 октября 2020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BB53AA" w:rsidRPr="00BB53AA" w:rsidRDefault="00BB53AA" w:rsidP="00BB53AA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BB53AA" w:rsidRPr="00BB53AA" w:rsidTr="00225B0E">
        <w:trPr>
          <w:trHeight w:val="419"/>
        </w:trPr>
        <w:tc>
          <w:tcPr>
            <w:tcW w:w="4468" w:type="dxa"/>
          </w:tcPr>
          <w:p w:rsidR="00BB53AA" w:rsidRPr="00BB53AA" w:rsidRDefault="00BB53AA" w:rsidP="00BB5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СОВЕТ ДЕПУТАТОВ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первой сессии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07.10.2020                                            с. Битки                                                     № 5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О сообщении мандатной комиссии Совета депутатов Битковского сельсовета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>Заслушав сообщение мандатной комиссии Совета депутатов Битковского сельсовета Сузунского района Новосибирской области и руководствуясь статьей 7 Регламента Совета депутатов  Битковского сельсовета, Совет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РЕШИЛ:</w:t>
      </w:r>
    </w:p>
    <w:p w:rsidR="00BB53AA" w:rsidRPr="00BB53AA" w:rsidRDefault="00BB53AA" w:rsidP="00BB53AA">
      <w:pPr>
        <w:numPr>
          <w:ilvl w:val="0"/>
          <w:numId w:val="37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Сообщение мандатной комиссии Совета депутатов Битковского сельсовета Сузунского района Новосибирской области принять к сведению.</w:t>
      </w:r>
    </w:p>
    <w:p w:rsidR="00BB53AA" w:rsidRPr="00BB53AA" w:rsidRDefault="00BB53AA" w:rsidP="00BB53AA">
      <w:pPr>
        <w:numPr>
          <w:ilvl w:val="0"/>
          <w:numId w:val="37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Признать Совет депутатов Битковского сельсовета Сузунского района Новосибирской области шестого созыва правомочным.</w:t>
      </w:r>
    </w:p>
    <w:p w:rsidR="00BB53AA" w:rsidRPr="00BB53AA" w:rsidRDefault="00BB53AA" w:rsidP="00BB53AA">
      <w:pPr>
        <w:numPr>
          <w:ilvl w:val="0"/>
          <w:numId w:val="37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Настоящее решение вступает в силу с момента его принятия.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    4. Опубликовать настоящее решение в информационном бюллетене органов местного самоуправления «Битковский вестник» и разместить на сайте администрации Битковского сельсовета Сузунского района Новосибирской области.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Глава Битковского сельсовета  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                                         С.В. Красиков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/>
          <w:bCs/>
          <w:lang w:eastAsia="ru-RU"/>
        </w:rPr>
        <w:t>Сообщение мандатной комиссии Совета депутатов шестого созыва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/>
          <w:bCs/>
          <w:lang w:eastAsia="ru-RU"/>
        </w:rPr>
        <w:t xml:space="preserve">на первой сессии Совета депутатов Битковского сельсовета 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/>
          <w:bCs/>
          <w:lang w:eastAsia="ru-RU"/>
        </w:rPr>
        <w:t>7 октября 2020 года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Согласно статье 18 Устава Битковского сельсовета численность депутатов Совета депутатов Битковского сельсовета составляет 12 человек.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По данным избирательной комиссии Битковского сельсовета 13 сентября 2020 года в Совет депутатов Битковского сельсовета избрано 12 депутатов.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Из них: вновь избранных депутатов – 7 (58 %), повторно избранных из состава Совета депутатов пятого созыва – 5 (42 %).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Высшее профессиональное образование имеют 7 депутатов (58 %).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По половому признаку Совет депутатов разделился следующим образом: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- мужчин – 42 % (5 депутата),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- женщин – 58 % (7 депутатов).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По профессиональной принадлежности депутатский корпус состоит из: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- 8 % депутатов являются руководителями сельскохозяйственных предприятий (КФХ) (1 депутат);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- 34 % депутатов являются руководителями и специалистами бюджетной сферы (4 депутата, в т.ч. в образовании – 2 депут., в здравоохранении – 1 деп., в культуре – 1 депут.;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- 33 % депутатов – руководители и специалисты промышленных, перерабатывающих предприятий и сферы обслуживания (4 депутата)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- прочие – 25% (3 депутата).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По возрастным категориям депутаты распределись следующим образом: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35 до 45 лет – 2 депутата (17 %)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45 до 60 лет – 7 депутатов (58 %)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Старше 60 лет - 3 депутат (25 %)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Выборы признаны действительными. Все 12 депутатов зарегистрированы избирательной комиссией Битковского сельсовета. Вновь избранный Совет депутатов Битковского сельсовета правомочен начать свою работу.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СОВЕТ ДЕПУТАТОВ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первой сессии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07.10.2020                                            с. Битки                                                     № 8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>Об избрании председателя Совета депутатов Битковского сельсовета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>Сузунского района Новосибирской области шестого созыва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На основании протокола счетной комиссии по избранию председателя Совета депутатов Битковского сельсовета № 3 от 07.10.2020 года, руководствуясь статьей 19 Устава Битковского сельсовет Сузунского района Новосибирской областиа, Совет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РЕШИЛ: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1. Избрать председателем Совета депутатов Битковского сельсовета Сузунского района Новосибирской области шестого созыва Пирог Татьяну Леонидовну.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 Настоящее решение вступает в силу с момента его принятия.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3.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Глава Битковского сельсовета        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                                         С.В. Красиков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СОВЕТ ДЕПУТАТОВ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BB53AA" w:rsidRPr="00BB53AA" w:rsidRDefault="00BB53AA" w:rsidP="00BB53AA">
      <w:pPr>
        <w:spacing w:after="0" w:line="240" w:lineRule="auto"/>
        <w:ind w:right="-567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первой сессии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07.10.2020                                            с. Битки                                                     № 9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 xml:space="preserve">Об избрании заместителя председателя Совета депутатов Битковского сельсовета 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>Сузунского района Новосибирской области шестого созыва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В соответствии со статьей 19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РЕШИЛ: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1. Избрать заместителем председателя Совета депутатов Битковского сельсовета Сузунского района Новосибирской области шестого созыва Гладышева Игоря Владимировича.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 Настоящее решение вступает в силу с момента его принятия.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3.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Председатель Совета депутатов 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Битковского сельсовета         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                                               Т.Л. Пирог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СОВЕТ ДЕПУТАТОВ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БИТКОВСКОГО СЕЛЬСОВЕТА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Сузунского района Новосибирской области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первой сессии 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07.10.2020                                            с. Битки                                                    № 2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 внесении изменений в решение пятьдесят пятой сессии Совета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27.12.2019 № 40 «О бюджете Битковского сельсовета Сузунского района Новосибирской области на 2020 год и плановый период 2021 – 2022 годов»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РЕШИЛ: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>1. Внести в решение пятьдесят пятой сессии Совета депутатов Битковского сельсовета Сузунского района Новосибирской области от 27.12.2019 № 40 «О бюджете Битковского сельсовета Сузунского района Новосибирской области на 2019 год и плановый период  2020 - 2021 годов» (в редакции от 31.01.2020 № 1, от 25.02.2020 № 2, от 24.04.2020 № 8, от 19.05.2020 № 17, от 21.08.2020 № 31, от 09.09.2020 № 32) следующие изменения: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1.1. Пункт 1 статьи 1 изложить в следующей редакции: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2020 год: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1.1 прогнозируемый общий объем доходов местного бюджета в сумме 14172734,76 руб., в том числе объем безвозмездных поступлений в сумме 11743434,76 руб., из них объем межбюджетных трансфертов, получаемых из других бюджетов бюджетной системы Российской Федерации, в сумме 11652734,76 руб.;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1.2  общий объем расходов местного бюджета в сумме 14869532,51 руб.;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1.3  дефицит местного бюджета в сумме 696797,75 руб.»;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2.1. Пункт 2 статьи 1 изложить в следующей редакции: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 «Утвердить основные характеристики местного бюджета на 2021 год и на 2022 год: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2.1. прогнозируемый общий объем доходов местного бюджета на 2021 год в сумме 11019971,66 руб., в том числе объем безвозмездных поступлений в сумме 8523971,66 руб., из них объем межбюджетных трансфертов, получаемых из других бюджетов бюджетной системы Российской Федерации, в сумме 6657090,00 руб., и на 2022 год в сумме 10192200,00 руб., в том числе безвозмездных поступлений 7601500,00 руб., из них объем межбюджетных трансфертов, получаемых из других бюджетов бюджетной системы Российской Федерации, в сумме 7601500,00 руб.;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2.2. общий объем расходов местного бюджета на 2021 год в сумме 11019971,66 руб., в том числе условно утвержденные расходы в сумме 158055,00 руб., и на 2022 год в сумме 10192200,00 руб., в том числе условно утвержденные расходы в сумме 328365,00 руб.;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2.3. дефицит местного бюджета на 2021, 2022 годы в сумме 0,00 руб.»;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BB53AA">
        <w:rPr>
          <w:rFonts w:ascii="Times New Roman" w:eastAsia="Times New Roman" w:hAnsi="Times New Roman" w:cs="Times New Roman"/>
          <w:lang w:eastAsia="ar-SA"/>
        </w:rPr>
        <w:t xml:space="preserve">       3. Утвердить таблицу 1 приложения 3 «Распределение бюджетных ассигнований Битковского сельсовета Сузунского района Новосибирской области по разделам, подразделам, целевым статьям, группам и подгруппам видов расходов классификации расходов бюджета на 2020 год» в прилагаемой редакции;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BB53AA">
        <w:rPr>
          <w:rFonts w:ascii="Times New Roman" w:eastAsia="Times New Roman" w:hAnsi="Times New Roman" w:cs="Times New Roman"/>
          <w:lang w:eastAsia="ar-SA"/>
        </w:rPr>
        <w:t xml:space="preserve">        3.1. Утвердить таблицу 2 приложения 3 «Распределение бюджетных ассигнований Битковского сельсовета Сузунского района Новосибирской области по разделам, подразделам, целевым статьям, группам и подгруппам видов расходов классификации расходов бюджета на </w:t>
      </w:r>
      <w:r w:rsidRPr="00BB53AA">
        <w:rPr>
          <w:rFonts w:ascii="Times New Roman" w:eastAsia="Times New Roman" w:hAnsi="Times New Roman" w:cs="Times New Roman"/>
          <w:lang w:eastAsia="ru-RU"/>
        </w:rPr>
        <w:t>2021 год и на 2022 год</w:t>
      </w:r>
      <w:r w:rsidRPr="00BB53AA">
        <w:rPr>
          <w:rFonts w:ascii="Times New Roman" w:eastAsia="Times New Roman" w:hAnsi="Times New Roman" w:cs="Times New Roman"/>
          <w:lang w:eastAsia="ar-SA"/>
        </w:rPr>
        <w:t>» в прилагаемой редакции;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ar-SA"/>
        </w:rPr>
        <w:t xml:space="preserve">       3</w:t>
      </w:r>
      <w:r w:rsidRPr="00BB53AA">
        <w:rPr>
          <w:rFonts w:ascii="Times New Roman" w:eastAsia="Times New Roman" w:hAnsi="Times New Roman" w:cs="Times New Roman"/>
          <w:lang w:eastAsia="ru-RU"/>
        </w:rPr>
        <w:t>.2. Утвердить таблицу 1 приложения 4  «Ведомственная структура расходов бюджета Битковского сельсовета Сузунского района Новосибирской области на 2020 год» в прилагаемой редакции;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     3.3. Утвердить таблицу 2 приложения 4  «Ведомственная структура расходов бюджета Битковского сельсовета Сузунского района Новосибирской области </w:t>
      </w:r>
      <w:r w:rsidRPr="00BB53AA">
        <w:rPr>
          <w:rFonts w:ascii="Times New Roman" w:eastAsia="Times New Roman" w:hAnsi="Times New Roman" w:cs="Times New Roman"/>
          <w:lang w:eastAsia="ar-SA"/>
        </w:rPr>
        <w:t xml:space="preserve">на </w:t>
      </w:r>
      <w:r w:rsidRPr="00BB53AA">
        <w:rPr>
          <w:rFonts w:ascii="Times New Roman" w:eastAsia="Times New Roman" w:hAnsi="Times New Roman" w:cs="Times New Roman"/>
          <w:lang w:eastAsia="ru-RU"/>
        </w:rPr>
        <w:t>2021 год и на 2022 год» в прилагаемой редакции;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     3.4. Утвердить таблицу 1 приложения 5  «Источники финансирования дефицита бюджета Битковского сельсовета Сузунского района Новосибирской области на 2020 год» в прилагаемой редакции. 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      3.5. Утвердить таблицу 2 приложения 5  «Источники финансирования дефицита бюджета Битковского сельсовета Сузунского района Новосибирской области </w:t>
      </w:r>
      <w:r w:rsidRPr="00BB53AA">
        <w:rPr>
          <w:rFonts w:ascii="Times New Roman" w:eastAsia="Times New Roman" w:hAnsi="Times New Roman" w:cs="Times New Roman"/>
          <w:lang w:eastAsia="ar-SA"/>
        </w:rPr>
        <w:t xml:space="preserve">на </w:t>
      </w:r>
      <w:r w:rsidRPr="00BB53AA">
        <w:rPr>
          <w:rFonts w:ascii="Times New Roman" w:eastAsia="Times New Roman" w:hAnsi="Times New Roman" w:cs="Times New Roman"/>
          <w:lang w:eastAsia="ru-RU"/>
        </w:rPr>
        <w:t>2021 год и на 2022 год» в прилагаемой редакции.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>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br/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Глава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Битковского сельсовета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Сузунского района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Новосибирской области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Новосибирской области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____________ Т.Л. Пирог</w:t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__________ С.В. Красиков</w:t>
      </w:r>
    </w:p>
    <w:p w:rsidR="00BB53AA" w:rsidRPr="00BB53AA" w:rsidRDefault="00BB53AA" w:rsidP="00BB53AA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Приложение 3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Таблица 1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Распределение бюджетных ассигнований Битковского сельсовета 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по разделам, подразделам, целевым статьям, группам и подгруппам видов расходов классификации расходов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бюджета на 2020 год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5424"/>
        <w:gridCol w:w="449"/>
        <w:gridCol w:w="498"/>
        <w:gridCol w:w="1646"/>
        <w:gridCol w:w="546"/>
        <w:gridCol w:w="1481"/>
      </w:tblGrid>
      <w:tr w:rsidR="00BB53AA" w:rsidRPr="00BB53AA" w:rsidTr="00225B0E">
        <w:trPr>
          <w:trHeight w:val="31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2020 год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53AA" w:rsidRPr="00BB53AA" w:rsidTr="00225B0E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3 692 993,45</w:t>
            </w:r>
          </w:p>
        </w:tc>
      </w:tr>
      <w:tr w:rsidR="00BB53AA" w:rsidRPr="00BB53AA" w:rsidTr="00225B0E">
        <w:trPr>
          <w:trHeight w:val="3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718 428,00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718 428,00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718 428,00</w:t>
            </w:r>
          </w:p>
        </w:tc>
      </w:tr>
      <w:tr w:rsidR="00BB53AA" w:rsidRPr="00BB53AA" w:rsidTr="00225B0E">
        <w:trPr>
          <w:trHeight w:val="4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718 428,00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718 428,00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2 726 662,05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2 726 662,05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2 315 376,60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1 513 693,60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1 513 693,60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786 712,00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786 712,00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88.0.00.01061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обеспечение проведения выборов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88.0.00.01071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88.0.00.01071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88.0.00.01071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48 379,40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48 379,40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42 206,40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18 533,40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18 533,40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18 673,00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18 673,00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Управление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96 300,00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96 300,00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96 300,00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96 300,00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95 400,00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95 400,00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303 185,67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296 185,67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 "Обеспечение первичных мер пожарной безопасности на территории Битковского сельсовета Сузунского района Новосибирской области на 2020 год"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«Обеспечение первичных мер пожарной безопасности на территории Битковского сельсовета Сузунского района Новосибирской области на 2020 год»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40.0.00.0310W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293 185,67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</w:t>
            </w: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безопасности, в части 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 программа профилактики правонарушений и борьбы с преступностью на территории Битковского сельсовета Сузунского района Новосибирской области на 2020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2020 год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43.0.00.0314W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0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 "Комплексные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1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7 507 400,14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7 505 400,14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7 505 400,14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фонда, в части 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88.0.00.S0409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88.0.00.S0409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88.0.00.S0409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2015 -2020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мероприятий муниципальной программы развития субъектов малого и среднего </w:t>
            </w: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предпринимательства на территории Битковского сельсовета Сузунского района Новосибирской области на 2015-2020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45.0.00.0412W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"Муниципальная поддержка инвистиционной деятельности на территории Битковского сельсовета Сузунского района Новосибирской области на 2019-2023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2 191 172,25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2 191 172,25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 "Использование и охрана земель Битковского сельсовета Сузунского района Новосибирской области на 2020-2022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«Использование и охрана земель Битковского сельсовета Сузунского района Новосибирской области на 2020-2022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47.0.00.0503W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47.0.00.0503W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47.0.00.0503W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2 188 672,25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161 125,00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161 125,00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161 125,00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памятников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47 621,60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47 621,60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47 621,60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Прочие мероприятия по благоустройству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88.0.00.70510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88.0.00.95032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88.0.00.95032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88.0.00.95032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</w:t>
            </w: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1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88.0.00.08011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Массовый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5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0000000000000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14 816 732,51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14 816 732,51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Приложение 3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Таблица 2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Распределение бюджетных ассигнований Битковского сельсовета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Сузунского района Новосибирской области по разделам, подразделам, целевым статьям, группам и подгруппам видов расходов классификации расходов бюджета на 2021-2022 годы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956"/>
        <w:gridCol w:w="467"/>
        <w:gridCol w:w="522"/>
        <w:gridCol w:w="1591"/>
        <w:gridCol w:w="546"/>
        <w:gridCol w:w="1481"/>
        <w:gridCol w:w="1481"/>
      </w:tblGrid>
      <w:tr w:rsidR="00BB53AA" w:rsidRPr="00BB53AA" w:rsidTr="00225B0E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распорядителя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КБК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 год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4 304 827,26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4 366 104,00</w:t>
            </w:r>
          </w:p>
        </w:tc>
      </w:tr>
      <w:tr w:rsidR="00BB53AA" w:rsidRPr="00BB53AA" w:rsidTr="00225B0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2 261 596,00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2 261 596,00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1 324 841,26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1 386 118,00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1 324 841,26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1 386 118,00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88 0 00 51180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98 500,00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102 300,00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98 500,00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102 300,00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71 500,00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88 0 00 03092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обслуживанию АДПИ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 "Комплексные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44 0 00 00000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17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 0 00 0315W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 0 00 0315W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88 0 00 03141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4 113 890,00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4 995 400,00</w:t>
            </w:r>
          </w:p>
        </w:tc>
      </w:tr>
      <w:tr w:rsidR="00BB53AA" w:rsidRPr="00BB53AA" w:rsidTr="00225B0E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4 994 400,00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4 994 400,00</w:t>
            </w:r>
          </w:p>
        </w:tc>
      </w:tr>
      <w:tr w:rsidR="00BB53AA" w:rsidRPr="00BB53AA" w:rsidTr="00225B0E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88 0 00 70760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31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  местного значения и искусственных сооружений на них, а также улично-дорожной сети в муниципальных образованиях  Новосибирской области 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S0760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4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"Муниципальная поддержка инвистиционной деятельности на территории Битковского сельсовета Сузунского района Новосибирской области на 2019-2023 годы"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46 0 00 00000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4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"Муниципальная поддержка инвистиционной деятельности на территории Битковского сельсовета Сузунского района Новосибирской области на 2019-2023 годы"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0 00 0413W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2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 0 00 0413W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2 186 999,40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2 186 999,40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88 0 00 05031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88 0 00 05031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Региональный прект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F2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B53AA" w:rsidRPr="00BB53AA" w:rsidTr="00225B0E">
        <w:trPr>
          <w:trHeight w:val="22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области"(благоустройство общественных пространств)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88 0 F2 55552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88 0 F2 55552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158 055,00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328 365,00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11 019 971,66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10 192 200,00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Приложение 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Таблица 1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Ведомственная структура расходов бюджета Битковского сельсовета 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на 2020 год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рублей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0"/>
        <w:gridCol w:w="739"/>
        <w:gridCol w:w="449"/>
        <w:gridCol w:w="498"/>
        <w:gridCol w:w="1591"/>
        <w:gridCol w:w="546"/>
        <w:gridCol w:w="1481"/>
      </w:tblGrid>
      <w:tr w:rsidR="00BB53AA" w:rsidRPr="00BB53AA" w:rsidTr="00225B0E">
        <w:trPr>
          <w:trHeight w:val="375"/>
        </w:trPr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ГРБС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0" w:type="auto"/>
            <w:vMerge w:val="restart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BB53AA" w:rsidRPr="00BB53AA" w:rsidTr="00225B0E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14 869 532,51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3 692 993,45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723 869,00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723 869,00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723 869,00</w:t>
            </w:r>
          </w:p>
        </w:tc>
      </w:tr>
      <w:tr w:rsidR="00BB53AA" w:rsidRPr="00BB53AA" w:rsidTr="00225B0E">
        <w:trPr>
          <w:trHeight w:val="144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723 869,00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723 869,00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2 739 754,45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2 739 754,45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2 328 469,00</w:t>
            </w:r>
          </w:p>
        </w:tc>
      </w:tr>
      <w:tr w:rsidR="00BB53AA" w:rsidRPr="00BB53AA" w:rsidTr="00225B0E">
        <w:trPr>
          <w:trHeight w:val="144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1 526 786,00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1 526 786,00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786 712,00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786 712,00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28 380,00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6 672,00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27 700,00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обеспечение проведения выборов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Специальные расходы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171 824,00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29 846,00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29 846,00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23 673,00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18 673,00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18 673,00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Управление муниципальной собственностью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6 173,00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103 400,00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103 400,00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103 400,00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88.0.00.51180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103 400,00</w:t>
            </w:r>
          </w:p>
        </w:tc>
      </w:tr>
      <w:tr w:rsidR="00BB53AA" w:rsidRPr="00BB53AA" w:rsidTr="00225B0E">
        <w:trPr>
          <w:trHeight w:val="144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303 185,67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88.0.00.03092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296 185,67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«Обеспечение первичных мер пожарной безопасности»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«Обеспечение первичных мер пожарной безопасности на территории Битковского сельсовета Сузунского района Новосибирской области на 2020 год»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40.0.00.0310W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40.0.00.0310W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293 185,67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147 897,96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62 800,00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мероприятий по оснащению жилых помещений автономными дымовыми пожарными извещателями,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88.0.00.70330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82 300,00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Мероприятия по пожарной безопасности, в части софинансирования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88.0.00.S3101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187,71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профилактики правонарушений и борьбы с преступностью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оьласти на 2020 год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43.0.00.0314W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43.0.00.0314W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44.0.00.0315W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7 507 400,14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7 505 400,14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7 505 400,14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2 440 770,81</w:t>
            </w:r>
          </w:p>
        </w:tc>
      </w:tr>
      <w:tr w:rsidR="00BB53AA" w:rsidRPr="00BB53AA" w:rsidTr="00225B0E">
        <w:trPr>
          <w:trHeight w:val="258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4 808 560,00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фонда, в части софинансирования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2 986,33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253 083,00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Муниципальная программа развития субъектов малого и среднего предпринимательства 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2015-2020 годы»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45.0.00.0412W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45.0.00.0412W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«Муниципальная поддержка инвестиционной деятельности»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46.0.00.0413W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2 236 872,25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2 236 872,25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«Использование и охрана земель»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«Использование и охрана земель Битковского сельсовета Сузунского района Новосибирской области на 2020-2022 годы»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47.0.00.0503W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47.0.00.0503W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47.0.00.0503W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2 234 372,25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344 500,00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70 500,00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207 825,00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207 825,00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207 825,00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Содержание памятников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46 621,60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46 621,60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46 621,60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Прочие мероприятия по благоустройству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430 100,45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315 039,00</w:t>
            </w:r>
          </w:p>
        </w:tc>
      </w:tr>
      <w:tr w:rsidR="00BB53AA" w:rsidRPr="00BB53AA" w:rsidTr="00225B0E">
        <w:trPr>
          <w:trHeight w:val="229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250 000,00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88.0.00.70510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88.0.00.70510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88.0.00.70510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370 000,00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88.0.00.95032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88.0.00.95032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88.0.00.95032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88 900,00</w:t>
            </w:r>
          </w:p>
        </w:tc>
      </w:tr>
      <w:tr w:rsidR="00BB53AA" w:rsidRPr="00BB53AA" w:rsidTr="00225B0E">
        <w:trPr>
          <w:trHeight w:val="201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области", в части софинансирования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108 007,80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</w:t>
            </w: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"Развитие институтов региональной политики и гражданского общества в Новосибирской области" в части софинансирования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87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88.0.00.S0370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2 878,40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Культура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115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88.0.00.08011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88.0.00.08011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897 962,00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88.0.00.10011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Массовый спорт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300"/>
        </w:trPr>
        <w:tc>
          <w:tcPr>
            <w:tcW w:w="0" w:type="auto"/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88.0.00.11021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42 419,00</w:t>
            </w:r>
          </w:p>
        </w:tc>
      </w:tr>
      <w:tr w:rsidR="00BB53AA" w:rsidRPr="00BB53AA" w:rsidTr="00225B0E">
        <w:trPr>
          <w:trHeight w:val="27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14 869 532,51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Приложение 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>Таблица 2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Ведомственная структура расходов бюджета Битковского сельсовета 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на 2021-2020 год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287"/>
        <w:gridCol w:w="736"/>
        <w:gridCol w:w="448"/>
        <w:gridCol w:w="497"/>
        <w:gridCol w:w="1584"/>
        <w:gridCol w:w="544"/>
        <w:gridCol w:w="1474"/>
        <w:gridCol w:w="1474"/>
      </w:tblGrid>
      <w:tr w:rsidR="00BB53AA" w:rsidRPr="00BB53AA" w:rsidTr="00225B0E">
        <w:trPr>
          <w:trHeight w:val="33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ГРБС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</w:tr>
      <w:tr w:rsidR="00BB53AA" w:rsidRPr="00BB53AA" w:rsidTr="00225B0E">
        <w:trPr>
          <w:trHeight w:val="27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B53AA" w:rsidRPr="00BB53AA" w:rsidTr="00225B0E">
        <w:trPr>
          <w:trHeight w:val="5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11 019 971,66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10 192 200,00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4 304 827,26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4 366 104,00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18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718 290,00</w:t>
            </w:r>
          </w:p>
        </w:tc>
      </w:tr>
      <w:tr w:rsidR="00BB53AA" w:rsidRPr="00BB53AA" w:rsidTr="00225B0E">
        <w:trPr>
          <w:trHeight w:val="15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2 261 696,00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2 261 596,00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2 261 596,00</w:t>
            </w:r>
          </w:p>
        </w:tc>
      </w:tr>
      <w:tr w:rsidR="00BB53AA" w:rsidRPr="00BB53AA" w:rsidTr="00225B0E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1 509 932,00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736 693,00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88.0.00.01041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14 971,00</w:t>
            </w:r>
          </w:p>
        </w:tc>
      </w:tr>
      <w:tr w:rsidR="00BB53AA" w:rsidRPr="00BB53AA" w:rsidTr="00225B0E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1 324 841,26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1 386 118,00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1 324 841,26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1 386 118,00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948 707,81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1 009 984,55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Иные закупки товаров, работ и услуг для обеспечения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88.0.00.01135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376 133,45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99 400,00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103 200,00</w:t>
            </w:r>
          </w:p>
        </w:tc>
      </w:tr>
      <w:tr w:rsidR="00BB53AA" w:rsidRPr="00BB53AA" w:rsidTr="00225B0E">
        <w:trPr>
          <w:trHeight w:val="18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98 500,00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102 300,00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98 500,00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102 300,00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900,00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71 500,00</w:t>
            </w:r>
          </w:p>
        </w:tc>
      </w:tr>
      <w:tr w:rsidR="00BB53AA" w:rsidRPr="00BB53AA" w:rsidTr="00225B0E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88.0.00.03092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61 500,00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57 500,00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22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2020-2022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44.0.00.0315W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Мероприятия по предупреждению терроризма и экстремизма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88.0.00.03141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4 113 890,00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4 995 400,00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4 994 400,00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4 112 890,00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4 994 400,00</w:t>
            </w:r>
          </w:p>
        </w:tc>
      </w:tr>
      <w:tr w:rsidR="00BB53AA" w:rsidRPr="00BB53AA" w:rsidTr="00225B0E">
        <w:trPr>
          <w:trHeight w:val="12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88.0.00.04091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1 337 899,99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1 437 228,28</w:t>
            </w:r>
          </w:p>
        </w:tc>
      </w:tr>
      <w:tr w:rsidR="00BB53AA" w:rsidRPr="00BB53AA" w:rsidTr="00225B0E">
        <w:trPr>
          <w:trHeight w:val="34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88.0.00.70760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2 731 390,00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3 521 600,00</w:t>
            </w:r>
          </w:p>
        </w:tc>
      </w:tr>
      <w:tr w:rsidR="00BB53AA" w:rsidRPr="00BB53AA" w:rsidTr="00225B0E">
        <w:trPr>
          <w:trHeight w:val="3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88.0.00.S0760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43 600,01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35 571,72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Муниципальная программа «Муниципальная поддержка инвестиционной деятельности»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8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2019-2023 годы»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15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46.0.00.0413W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2 186 999,40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2 186 999,40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2 186 999,40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242 331,00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166 331,00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88.0.00.05032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76 000,00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области"(благоустройство общественных пространств)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88.0.F2.55552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88.0.F2.55552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1 944 668,40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88.0.00.10011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85 300,00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158 055,00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328 365,00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158 055,00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328 365,00</w:t>
            </w:r>
          </w:p>
        </w:tc>
      </w:tr>
      <w:tr w:rsidR="00BB53AA" w:rsidRPr="00BB53AA" w:rsidTr="00225B0E">
        <w:trPr>
          <w:trHeight w:val="33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11 019 971,66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10 192 200,00</w:t>
            </w:r>
          </w:p>
        </w:tc>
      </w:tr>
      <w:tr w:rsidR="00BB53AA" w:rsidRPr="00BB53AA" w:rsidTr="00225B0E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11 019 971,66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10 192 200,00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Приложение 5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Таблица 1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2020 год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9980" w:type="dxa"/>
        <w:tblInd w:w="93" w:type="dxa"/>
        <w:tblLook w:val="04A0" w:firstRow="1" w:lastRow="0" w:firstColumn="1" w:lastColumn="0" w:noHBand="0" w:noVBand="1"/>
      </w:tblPr>
      <w:tblGrid>
        <w:gridCol w:w="4900"/>
        <w:gridCol w:w="1120"/>
        <w:gridCol w:w="2440"/>
        <w:gridCol w:w="1520"/>
      </w:tblGrid>
      <w:tr w:rsidR="00BB53AA" w:rsidRPr="00BB53AA" w:rsidTr="00225B0E">
        <w:trPr>
          <w:trHeight w:val="570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показателя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ППП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Бюджетной классификации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2020 год</w:t>
            </w:r>
          </w:p>
        </w:tc>
      </w:tr>
      <w:tr w:rsidR="00BB53AA" w:rsidRPr="00BB53AA" w:rsidTr="00225B0E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01 00 00 00 00 0000 000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696 797,75</w:t>
            </w:r>
          </w:p>
        </w:tc>
      </w:tr>
      <w:tr w:rsidR="00BB53AA" w:rsidRPr="00BB53AA" w:rsidTr="00225B0E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01 05 00 00 00 0000 000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696 797,75</w:t>
            </w:r>
          </w:p>
        </w:tc>
      </w:tr>
      <w:tr w:rsidR="00BB53AA" w:rsidRPr="00BB53AA" w:rsidTr="00225B0E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01 05 02 01 10 0000 510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-14 172 734,76</w:t>
            </w:r>
          </w:p>
        </w:tc>
      </w:tr>
      <w:tr w:rsidR="00BB53AA" w:rsidRPr="00BB53AA" w:rsidTr="00225B0E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01 05 02 01 10 0000 610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14 869 532,51</w:t>
            </w:r>
          </w:p>
        </w:tc>
      </w:tr>
      <w:tr w:rsidR="00BB53AA" w:rsidRPr="00BB53AA" w:rsidTr="00225B0E">
        <w:trPr>
          <w:trHeight w:val="300"/>
        </w:trPr>
        <w:tc>
          <w:tcPr>
            <w:tcW w:w="8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ИСТОЧНИКИ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696 797,75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Приложение 5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к решению 1 сессии Совета депутатов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Битковского сельсовета Сузунского района Новосибирской области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>от 07.10.2020 № 14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Таблица 2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2021-2022 годы</w:t>
      </w: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рублей</w:t>
      </w:r>
    </w:p>
    <w:tbl>
      <w:tblPr>
        <w:tblW w:w="10180" w:type="dxa"/>
        <w:tblInd w:w="93" w:type="dxa"/>
        <w:tblLook w:val="04A0" w:firstRow="1" w:lastRow="0" w:firstColumn="1" w:lastColumn="0" w:noHBand="0" w:noVBand="1"/>
      </w:tblPr>
      <w:tblGrid>
        <w:gridCol w:w="3559"/>
        <w:gridCol w:w="730"/>
        <w:gridCol w:w="2589"/>
        <w:gridCol w:w="1642"/>
        <w:gridCol w:w="1660"/>
      </w:tblGrid>
      <w:tr w:rsidR="00BB53AA" w:rsidRPr="00BB53AA" w:rsidTr="00225B0E">
        <w:trPr>
          <w:trHeight w:val="5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показателя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ППП</w:t>
            </w:r>
          </w:p>
        </w:tc>
        <w:tc>
          <w:tcPr>
            <w:tcW w:w="2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Бюджетной классификации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 год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 год</w:t>
            </w:r>
          </w:p>
        </w:tc>
      </w:tr>
      <w:tr w:rsidR="00BB53AA" w:rsidRPr="00BB53AA" w:rsidTr="00225B0E">
        <w:trPr>
          <w:trHeight w:val="6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01 00 00 00 00 0000 000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6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01 05 00 00 00 0000 000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BB53AA" w:rsidRPr="00BB53AA" w:rsidTr="00225B0E">
        <w:trPr>
          <w:trHeight w:val="6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812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01 05 02 01 10 0000 510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-11 019 971,66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-10 192 200,00</w:t>
            </w:r>
          </w:p>
        </w:tc>
      </w:tr>
      <w:tr w:rsidR="00BB53AA" w:rsidRPr="00BB53AA" w:rsidTr="00225B0E">
        <w:trPr>
          <w:trHeight w:val="6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 xml:space="preserve">Уменьшение прочих остатков денежных средств бюджетов </w:t>
            </w: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сельских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812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01 05 02 01 10 0000 610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11 019 971,66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10 192 200,00</w:t>
            </w:r>
          </w:p>
        </w:tc>
      </w:tr>
      <w:tr w:rsidR="00BB53AA" w:rsidRPr="00BB53AA" w:rsidTr="00225B0E">
        <w:trPr>
          <w:trHeight w:val="300"/>
        </w:trPr>
        <w:tc>
          <w:tcPr>
            <w:tcW w:w="68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ВСЕГО ИСТОЧНИКИ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</w:tbl>
    <w:p w:rsidR="00BB53AA" w:rsidRPr="00BB53AA" w:rsidRDefault="00BB53AA" w:rsidP="00BB53AA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АДМИНИСТРАЦИЯ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БИТКОВСКОГО СЕЛЬСОВЕТА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Сузунского района Новосибирской области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 П О С Т А Н О В Л Е Н И Е </w:t>
      </w:r>
    </w:p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09.10.2020                                     с. Битки                                                          № 83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lang w:eastAsia="ru-RU"/>
        </w:rPr>
        <w:t>О назначении публичных слушаний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</w:r>
    </w:p>
    <w:p w:rsidR="00BB53AA" w:rsidRPr="00BB53AA" w:rsidRDefault="00BB53AA" w:rsidP="00BB53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Руководствуясь статьей 28 Федерального закона от 06.10.2003 № 131-ФЗ «Об общих принципах организации местного самоуправления в Российской Федерации», Уставом сельского поселения Битковского сельсовета Сузунского муниципального района Новосибирской области, Положением «О порядке организации и проведения публичных слушаний», Положением «О порядке учета предложений и участия граждан в обсуждении проекта Устава муниципального образования,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области», в целях приведения Устава Битковского сельсовета в соответствие с действующим законодательством, администрация Битковского сельсовета Сузунского района Новосибирской области 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BB53AA">
        <w:rPr>
          <w:rFonts w:ascii="Times New Roman" w:eastAsia="Calibri" w:hAnsi="Times New Roman" w:cs="Times New Roman"/>
          <w:lang w:eastAsia="ru-RU"/>
        </w:rPr>
        <w:t>ПОСТАНОВЛЯЕТ: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1. Назначить публичные слушания по проекту решения Совета депутатов Битковского сельсовета Сузунского района Новосибирской области                            «О </w:t>
      </w: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BB53AA">
        <w:rPr>
          <w:rFonts w:ascii="Times New Roman" w:eastAsia="Times New Roman" w:hAnsi="Times New Roman" w:cs="Times New Roman"/>
          <w:lang w:eastAsia="ru-RU"/>
        </w:rPr>
        <w:t>внесении изменений в Устав сельского поселения Битковского сельсовета Сузунского муницмпального района Новосибирской области» согласно приложению</w:t>
      </w:r>
    </w:p>
    <w:p w:rsidR="00BB53AA" w:rsidRPr="00BB53AA" w:rsidRDefault="00BB53AA" w:rsidP="00BB53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2. Провести 10.11.2020 в 15-00ч. Публичные слушания в здании администрации Битковского сельсовета по адресу: с. Битки, ул. Пролетарская, 29 (кабинет Главы).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ru-RU"/>
        </w:rPr>
      </w:pPr>
      <w:r w:rsidRPr="00BB53AA">
        <w:rPr>
          <w:rFonts w:ascii="Times New Roman" w:eastAsia="Calibri" w:hAnsi="Times New Roman" w:cs="Times New Roman"/>
          <w:lang w:eastAsia="ru-RU"/>
        </w:rPr>
        <w:tab/>
        <w:t>3. Предложить жителям Битковского сельсовета,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«О внесении изменений в Устав сельского поселения Битковского сельсовета Сузунского муниципального района Новосибирской области».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ab/>
        <w:t>4. Настоящее постановление вступает в силу с момента опубликования в информационном бюллетене органов местного самоуправления «Битковский вестник».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Глава Битковского сельсовета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              С.В. Красиков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>ПРИЛОЖЕНИЕ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>к постановлению администрации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>Битковского сельсовета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>Сузунского района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 xml:space="preserve"> Новосибирской области</w:t>
      </w:r>
    </w:p>
    <w:p w:rsidR="00BB53AA" w:rsidRPr="00BB53AA" w:rsidRDefault="00BB53AA" w:rsidP="00BB53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lang w:eastAsia="ru-RU"/>
        </w:rPr>
      </w:pPr>
      <w:r w:rsidRPr="00BB53AA">
        <w:rPr>
          <w:rFonts w:ascii="Times New Roman" w:eastAsia="Calibri" w:hAnsi="Times New Roman" w:cs="Times New Roman"/>
          <w:bCs/>
          <w:lang w:eastAsia="ru-RU"/>
        </w:rPr>
        <w:t>от 09.10.2020 № 83</w:t>
      </w:r>
    </w:p>
    <w:p w:rsidR="00BB53AA" w:rsidRPr="00BB53AA" w:rsidRDefault="00BB53AA" w:rsidP="00BB53A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ПРОЕКТ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СОВЕТ  ДЕПУТАТОВ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БИТКОВСКОГО СЕЛЬСОВЕТА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Сузунский район Новосибирская область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шестого созыва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lastRenderedPageBreak/>
        <w:t xml:space="preserve">______________________ сессии </w:t>
      </w:r>
    </w:p>
    <w:p w:rsidR="00BB53AA" w:rsidRPr="00BB53AA" w:rsidRDefault="00BB53AA" w:rsidP="00BB53AA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От ___________</w:t>
      </w:r>
      <w:r w:rsidRPr="00BB53AA">
        <w:rPr>
          <w:rFonts w:ascii="Times New Roman" w:eastAsia="Times New Roman" w:hAnsi="Times New Roman" w:cs="Times New Roman"/>
          <w:lang w:eastAsia="ru-RU"/>
        </w:rPr>
        <w:tab/>
        <w:t>с. Битки</w:t>
      </w:r>
      <w:r w:rsidRPr="00BB53AA">
        <w:rPr>
          <w:rFonts w:ascii="Times New Roman" w:eastAsia="Times New Roman" w:hAnsi="Times New Roman" w:cs="Times New Roman"/>
          <w:lang w:eastAsia="ru-RU"/>
        </w:rPr>
        <w:tab/>
        <w:t>№ ____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О внесении изменений в Устав сельского поселения Битковского сельсовета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 Сузунского муниципального района Новосибирской области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BB53AA" w:rsidRPr="00BB53AA" w:rsidRDefault="00BB53AA" w:rsidP="00BB53AA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РЕШИЛ:</w:t>
      </w:r>
    </w:p>
    <w:p w:rsidR="00BB53AA" w:rsidRPr="00BB53AA" w:rsidRDefault="00BB53AA" w:rsidP="00BB53AA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-21"/>
          <w:lang w:eastAsia="ru-RU"/>
        </w:rPr>
        <w:t>1.</w:t>
      </w:r>
      <w:r w:rsidRPr="00BB53AA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B53AA">
        <w:rPr>
          <w:rFonts w:ascii="Times New Roman" w:eastAsia="Times New Roman" w:hAnsi="Times New Roman" w:cs="Times New Roman"/>
          <w:color w:val="000000"/>
          <w:spacing w:val="1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BB53A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(прилагается).</w:t>
      </w:r>
    </w:p>
    <w:p w:rsidR="00BB53AA" w:rsidRPr="00BB53AA" w:rsidRDefault="00BB53AA" w:rsidP="00BB53AA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-9"/>
          <w:lang w:eastAsia="ru-RU"/>
        </w:rPr>
        <w:t>2.</w:t>
      </w:r>
      <w:r w:rsidRPr="00BB53AA">
        <w:rPr>
          <w:rFonts w:ascii="Times New Roman" w:eastAsia="Times New Roman" w:hAnsi="Times New Roman" w:cs="Times New Roman"/>
          <w:color w:val="000000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BB53AA">
        <w:rPr>
          <w:rFonts w:ascii="Times New Roman" w:eastAsia="Times New Roman" w:hAnsi="Times New Roman" w:cs="Times New Roman"/>
          <w:color w:val="000000"/>
          <w:spacing w:val="3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BB53AA">
        <w:rPr>
          <w:rFonts w:ascii="Times New Roman" w:eastAsia="Times New Roman" w:hAnsi="Times New Roman" w:cs="Times New Roman"/>
          <w:lang w:eastAsia="ru-RU"/>
        </w:rPr>
        <w:t>Битковского сельсовета Сузунского муниципального района Новосибирской области</w:t>
      </w:r>
      <w:r w:rsidRPr="00BB53AA">
        <w:rPr>
          <w:rFonts w:ascii="Times New Roman" w:eastAsia="Times New Roman" w:hAnsi="Times New Roman" w:cs="Times New Roman"/>
          <w:color w:val="000000"/>
          <w:spacing w:val="3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B53AA" w:rsidRPr="00BB53AA" w:rsidRDefault="00BB53AA" w:rsidP="00BB53AA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3"/>
          <w:lang w:eastAsia="ru-RU"/>
        </w:rPr>
        <w:t xml:space="preserve"> 3. Главе </w:t>
      </w:r>
      <w:r w:rsidRPr="00BB53AA">
        <w:rPr>
          <w:rFonts w:ascii="Times New Roman" w:eastAsia="Times New Roman" w:hAnsi="Times New Roman" w:cs="Times New Roman"/>
          <w:color w:val="000000"/>
          <w:lang w:eastAsia="ru-RU"/>
        </w:rPr>
        <w:t>Битковского сельсовета Сузунского</w:t>
      </w:r>
      <w:r w:rsidRPr="00BB53AA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</w:t>
      </w:r>
      <w:r w:rsidRPr="00BB53AA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B53AA">
        <w:rPr>
          <w:rFonts w:ascii="Times New Roman" w:eastAsia="Times New Roman" w:hAnsi="Times New Roman" w:cs="Times New Roman"/>
          <w:color w:val="000000"/>
          <w:spacing w:val="1"/>
          <w:lang w:eastAsia="ru-RU"/>
        </w:rPr>
        <w:t xml:space="preserve">опубликовать муниципальный правовой акт Битковского сельсовета </w:t>
      </w:r>
      <w:r w:rsidRPr="00BB53AA">
        <w:rPr>
          <w:rFonts w:ascii="Times New Roman" w:eastAsia="Times New Roman" w:hAnsi="Times New Roman" w:cs="Times New Roman"/>
          <w:color w:val="000000"/>
          <w:spacing w:val="-6"/>
          <w:lang w:eastAsia="ru-RU"/>
        </w:rPr>
        <w:t>после</w:t>
      </w:r>
      <w:r w:rsidRPr="00BB53AA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BB53A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государственной регистрации в течение 7 дней </w:t>
      </w:r>
      <w:r w:rsidRPr="00BB53AA">
        <w:rPr>
          <w:rFonts w:ascii="Times New Roman" w:eastAsia="Times New Roman" w:hAnsi="Times New Roman" w:cs="Times New Roman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                       в 10-дневной срок.</w:t>
      </w:r>
    </w:p>
    <w:p w:rsidR="00BB53AA" w:rsidRPr="00BB53AA" w:rsidRDefault="00BB53AA" w:rsidP="00BB53AA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lang w:eastAsia="ru-RU"/>
        </w:rPr>
      </w:pPr>
      <w:r w:rsidRPr="00BB53AA">
        <w:rPr>
          <w:rFonts w:ascii="Times New Roman" w:eastAsia="Times New Roman" w:hAnsi="Times New Roman" w:cs="Times New Roman"/>
          <w:color w:val="000000"/>
          <w:spacing w:val="-9"/>
          <w:lang w:eastAsia="ru-RU"/>
        </w:rPr>
        <w:t>4.</w:t>
      </w:r>
      <w:r w:rsidRPr="00BB53AA">
        <w:rPr>
          <w:rFonts w:ascii="Times New Roman" w:eastAsia="Times New Roman" w:hAnsi="Times New Roman" w:cs="Times New Roman"/>
          <w:color w:val="000000"/>
          <w:spacing w:val="1"/>
          <w:lang w:eastAsia="ru-RU"/>
        </w:rPr>
        <w:t xml:space="preserve"> </w:t>
      </w:r>
      <w:r w:rsidRPr="00BB53AA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Настоящее решение вступает в силу после государственной регистрации и </w:t>
      </w:r>
      <w:r w:rsidRPr="00BB53AA">
        <w:rPr>
          <w:rFonts w:ascii="Times New Roman" w:eastAsia="Times New Roman" w:hAnsi="Times New Roman" w:cs="Times New Roman"/>
          <w:color w:val="000000"/>
          <w:spacing w:val="1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BB53AA" w:rsidRPr="00BB53AA" w:rsidRDefault="00BB53AA" w:rsidP="00BB53AA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lang w:eastAsia="ru-RU"/>
        </w:rPr>
      </w:pP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          Глава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Битковского сельсовета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Битковского сельсовета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          Сузунского района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Новосибирской области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          Новосибирской области</w:t>
      </w:r>
    </w:p>
    <w:p w:rsidR="00BB53AA" w:rsidRPr="00BB53AA" w:rsidRDefault="00BB53AA" w:rsidP="00BB53A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____________ Т.Л. Пирог</w:t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</w:r>
      <w:r w:rsidRPr="00BB53AA">
        <w:rPr>
          <w:rFonts w:ascii="Times New Roman" w:eastAsia="Times New Roman" w:hAnsi="Times New Roman" w:cs="Times New Roman"/>
          <w:lang w:eastAsia="ru-RU"/>
        </w:rPr>
        <w:tab/>
        <w:t xml:space="preserve">            ___________ С.В. Красиков</w:t>
      </w:r>
    </w:p>
    <w:p w:rsidR="00BB53AA" w:rsidRPr="00BB53AA" w:rsidRDefault="00BB53AA" w:rsidP="00BB53AA">
      <w:pPr>
        <w:spacing w:after="0" w:line="259" w:lineRule="auto"/>
        <w:ind w:firstLine="900"/>
        <w:jc w:val="right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П</w:t>
      </w:r>
      <w:r w:rsidRPr="00BB53AA">
        <w:rPr>
          <w:rFonts w:ascii="Times New Roman" w:eastAsia="Times New Roman" w:hAnsi="Times New Roman" w:cs="Times New Roman"/>
          <w:bCs/>
          <w:lang w:eastAsia="ru-RU"/>
        </w:rPr>
        <w:t xml:space="preserve">риложение к решению </w:t>
      </w: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>____________ сессии Совета депутатов</w:t>
      </w: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 xml:space="preserve"> Битковского сельсовета</w:t>
      </w: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 xml:space="preserve">Сузунского района </w:t>
      </w: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 xml:space="preserve">Новосибирской области </w:t>
      </w:r>
    </w:p>
    <w:p w:rsidR="00BB53AA" w:rsidRPr="00BB53AA" w:rsidRDefault="00BB53AA" w:rsidP="00BB53AA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lang w:eastAsia="ru-RU"/>
        </w:rPr>
      </w:pPr>
      <w:r w:rsidRPr="00BB53AA">
        <w:rPr>
          <w:rFonts w:ascii="Times New Roman" w:eastAsia="Times New Roman" w:hAnsi="Times New Roman" w:cs="Times New Roman"/>
          <w:bCs/>
          <w:lang w:eastAsia="ru-RU"/>
        </w:rPr>
        <w:t>от _________________ 2020 года №_____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МУНИЦИПАЛЬНЫЙ ПРАВОВОЙ АКТ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  <w:r w:rsidRPr="00BB53AA">
        <w:rPr>
          <w:rFonts w:ascii="Times New Roman" w:eastAsia="Calibri" w:hAnsi="Times New Roman" w:cs="Times New Roman"/>
          <w:b/>
        </w:rPr>
        <w:t>1.1.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1.1.1. часть 1 дополнить пунктом 17 следующего содержания: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должности».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  <w:r w:rsidRPr="00BB53AA">
        <w:rPr>
          <w:rFonts w:ascii="Times New Roman" w:eastAsia="Calibri" w:hAnsi="Times New Roman" w:cs="Times New Roman"/>
          <w:b/>
        </w:rPr>
        <w:t>1.2. Статья 22 Основные гарантии осуществления полномочий лиц, замещающих муниципальные должности Битковского сельсовета  Сузунского района Новосибирской области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lastRenderedPageBreak/>
        <w:t>1.2.1.  пункт 5 части 4 изложить в следующей редакции: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"5) 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действиями, а так же  прекращения полномочий по основаниям, предусмотренным пунктами 7, 8 части 6 статьи 36, пунктами  6, 7 части 10 статьи 40  Федерального закона от 06.10.2003 г. №131-ФЗ «Об общих принципах организации местного самоуправления в Российской Федерации».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1.2.2. часть 7 дополнить абзацем 2 следующего содержания: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«Депутату, осуществляющему свои полномочия на непостоянной основе в целях осуществления своих полномочий гарантируется сохранение места работы (должности) на период, который составляет в совокупности 5 рабочих дней в месяц»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  <w:r w:rsidRPr="00BB53AA">
        <w:rPr>
          <w:rFonts w:ascii="Times New Roman" w:eastAsia="Calibri" w:hAnsi="Times New Roman" w:cs="Times New Roman"/>
          <w:b/>
        </w:rPr>
        <w:t>1.3 Статья 32. Полномочия администрации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1.3.1. дополнить пунктом 65.3 следующего содержания: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BB53AA">
        <w:rPr>
          <w:rFonts w:ascii="Times New Roman" w:eastAsia="Calibri" w:hAnsi="Times New Roman" w:cs="Times New Roman"/>
        </w:rPr>
        <w:t>«65.3)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должности».</w:t>
      </w:r>
    </w:p>
    <w:p w:rsidR="00BB53AA" w:rsidRPr="00BB53AA" w:rsidRDefault="00BB53AA" w:rsidP="00BB53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 xml:space="preserve">Глава Битковского сельсовета                                                    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B53AA">
        <w:rPr>
          <w:rFonts w:ascii="Times New Roman" w:eastAsia="Times New Roman" w:hAnsi="Times New Roman" w:cs="Times New Roman"/>
          <w:lang w:eastAsia="ru-RU"/>
        </w:rPr>
        <w:t>Сузунского района Новосибирской области                                        С.В. Красиков</w:t>
      </w: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>Сведения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о численности  </w:t>
      </w:r>
      <w:r w:rsidRPr="00BB53AA">
        <w:rPr>
          <w:rFonts w:ascii="Times New Roman" w:eastAsia="Times New Roman" w:hAnsi="Times New Roman" w:cs="Times New Roman"/>
          <w:b/>
          <w:u w:val="single"/>
          <w:lang w:eastAsia="ru-RU"/>
        </w:rPr>
        <w:t>муниципальных  служащих</w:t>
      </w: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 и фактических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затратах на их денежное содержание  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B53AA">
        <w:rPr>
          <w:rFonts w:ascii="Times New Roman" w:eastAsia="Times New Roman" w:hAnsi="Times New Roman" w:cs="Times New Roman"/>
          <w:b/>
          <w:lang w:eastAsia="ru-RU"/>
        </w:rPr>
        <w:t xml:space="preserve">  за 3 квартал  2020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2273"/>
        <w:gridCol w:w="2273"/>
        <w:gridCol w:w="2273"/>
      </w:tblGrid>
      <w:tr w:rsidR="00BB53AA" w:rsidRPr="00BB53AA" w:rsidTr="00225B0E">
        <w:trPr>
          <w:trHeight w:val="1104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органа местного самоуправления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месяца  отчетного периода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Численность муниципальных служащих (ед.)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Затраты на содержание</w:t>
            </w:r>
          </w:p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(тыс. руб)</w:t>
            </w:r>
          </w:p>
        </w:tc>
      </w:tr>
      <w:tr w:rsidR="00BB53AA" w:rsidRPr="00BB53AA" w:rsidTr="00225B0E">
        <w:trPr>
          <w:trHeight w:val="477"/>
        </w:trPr>
        <w:tc>
          <w:tcPr>
            <w:tcW w:w="2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Битковский сельсовет</w:t>
            </w:r>
          </w:p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Сузунского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Июль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lang w:eastAsia="ru-RU"/>
              </w:rPr>
              <w:t>46, 34</w:t>
            </w:r>
          </w:p>
        </w:tc>
      </w:tr>
      <w:tr w:rsidR="00BB53AA" w:rsidRPr="00BB53AA" w:rsidTr="00225B0E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Август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61,31</w:t>
            </w:r>
          </w:p>
        </w:tc>
      </w:tr>
      <w:tr w:rsidR="00BB53AA" w:rsidRPr="00BB53AA" w:rsidTr="00225B0E">
        <w:trPr>
          <w:trHeight w:val="54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Сентябрь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92,50</w:t>
            </w:r>
          </w:p>
        </w:tc>
      </w:tr>
      <w:tr w:rsidR="00BB53AA" w:rsidRPr="00BB53AA" w:rsidTr="00225B0E">
        <w:trPr>
          <w:trHeight w:val="557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ИТОГО: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3AA" w:rsidRPr="00BB53AA" w:rsidRDefault="00BB53AA" w:rsidP="00BB5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3AA" w:rsidRPr="00BB53AA" w:rsidRDefault="00BB53AA" w:rsidP="00BB5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200,15</w:t>
            </w:r>
          </w:p>
        </w:tc>
      </w:tr>
    </w:tbl>
    <w:p w:rsidR="00BB53AA" w:rsidRPr="00BB53AA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Pr="00BB53AA" w:rsidRDefault="00BB53AA" w:rsidP="00BB53AA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r w:rsidRPr="00BB5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</w:p>
    <w:p w:rsidR="00AE284A" w:rsidRDefault="00BB53AA" w:rsidP="00BB53AA">
      <w:pPr>
        <w:jc w:val="center"/>
      </w:pPr>
      <w:r w:rsidRPr="00BB53AA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8379EA8" wp14:editId="38CE7783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53AA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  <w:bookmarkStart w:id="0" w:name="_GoBack"/>
      <w:bookmarkEnd w:id="0"/>
    </w:p>
    <w:sectPr w:rsidR="00AE284A" w:rsidSect="00AB463E">
      <w:footerReference w:type="default" r:id="rId7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2739929"/>
      <w:docPartObj>
        <w:docPartGallery w:val="Page Numbers (Bottom of Page)"/>
        <w:docPartUnique/>
      </w:docPartObj>
    </w:sdtPr>
    <w:sdtEndPr/>
    <w:sdtContent>
      <w:p w:rsidR="00C8428D" w:rsidRDefault="00BB53A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B53AA">
          <w:rPr>
            <w:noProof/>
            <w:lang w:val="ru-RU"/>
          </w:rPr>
          <w:t>39</w:t>
        </w:r>
        <w:r>
          <w:fldChar w:fldCharType="end"/>
        </w:r>
      </w:p>
    </w:sdtContent>
  </w:sdt>
  <w:p w:rsidR="00C8428D" w:rsidRDefault="00BB53AA">
    <w:pPr>
      <w:pStyle w:val="a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25A39"/>
    <w:multiLevelType w:val="multilevel"/>
    <w:tmpl w:val="17A433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4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2A2A419C"/>
    <w:multiLevelType w:val="hybridMultilevel"/>
    <w:tmpl w:val="16C61396"/>
    <w:lvl w:ilvl="0" w:tplc="5B4E27CC">
      <w:start w:val="1"/>
      <w:numFmt w:val="decimal"/>
      <w:lvlText w:val="%1."/>
      <w:lvlJc w:val="left"/>
      <w:pPr>
        <w:ind w:left="795" w:hanging="435"/>
      </w:pPr>
      <w:rPr>
        <w:rFonts w:ascii="Times New Roman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F3D711C"/>
    <w:multiLevelType w:val="multilevel"/>
    <w:tmpl w:val="FB602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9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0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47" w:hanging="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82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  <w:rPr>
        <w:rFonts w:hint="default"/>
      </w:rPr>
    </w:lvl>
  </w:abstractNum>
  <w:abstractNum w:abstractNumId="11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2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3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4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8">
    <w:nsid w:val="4BFA0505"/>
    <w:multiLevelType w:val="multilevel"/>
    <w:tmpl w:val="73EEC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0">
    <w:nsid w:val="4DC677B6"/>
    <w:multiLevelType w:val="hybridMultilevel"/>
    <w:tmpl w:val="0C9AE5D8"/>
    <w:lvl w:ilvl="0" w:tplc="2B526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0297ABD"/>
    <w:multiLevelType w:val="multilevel"/>
    <w:tmpl w:val="FC34E5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21C5501"/>
    <w:multiLevelType w:val="multilevel"/>
    <w:tmpl w:val="665A0B2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43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4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4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4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5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6">
    <w:nsid w:val="587950E0"/>
    <w:multiLevelType w:val="multilevel"/>
    <w:tmpl w:val="CD360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>
    <w:nsid w:val="60416A32"/>
    <w:multiLevelType w:val="hybridMultilevel"/>
    <w:tmpl w:val="284421FC"/>
    <w:lvl w:ilvl="0" w:tplc="EFCAB77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31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71B217DE"/>
    <w:multiLevelType w:val="hybridMultilevel"/>
    <w:tmpl w:val="974CB67E"/>
    <w:lvl w:ilvl="0" w:tplc="7D50F64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254516A"/>
    <w:multiLevelType w:val="hybridMultilevel"/>
    <w:tmpl w:val="33F23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0"/>
  </w:num>
  <w:num w:numId="2">
    <w:abstractNumId w:val="16"/>
  </w:num>
  <w:num w:numId="3">
    <w:abstractNumId w:val="18"/>
  </w:num>
  <w:num w:numId="4">
    <w:abstractNumId w:val="7"/>
  </w:num>
  <w:num w:numId="5">
    <w:abstractNumId w:val="21"/>
  </w:num>
  <w:num w:numId="6">
    <w:abstractNumId w:val="0"/>
  </w:num>
  <w:num w:numId="7">
    <w:abstractNumId w:val="26"/>
  </w:num>
  <w:num w:numId="8">
    <w:abstractNumId w:val="23"/>
  </w:num>
  <w:num w:numId="9">
    <w:abstractNumId w:val="34"/>
  </w:num>
  <w:num w:numId="10">
    <w:abstractNumId w:val="4"/>
  </w:num>
  <w:num w:numId="11">
    <w:abstractNumId w:val="25"/>
  </w:num>
  <w:num w:numId="12">
    <w:abstractNumId w:val="31"/>
  </w:num>
  <w:num w:numId="13">
    <w:abstractNumId w:val="30"/>
  </w:num>
  <w:num w:numId="14">
    <w:abstractNumId w:val="36"/>
  </w:num>
  <w:num w:numId="15">
    <w:abstractNumId w:val="32"/>
  </w:num>
  <w:num w:numId="16">
    <w:abstractNumId w:val="5"/>
  </w:num>
  <w:num w:numId="17">
    <w:abstractNumId w:val="28"/>
  </w:num>
  <w:num w:numId="18">
    <w:abstractNumId w:val="20"/>
  </w:num>
  <w:num w:numId="19">
    <w:abstractNumId w:val="29"/>
  </w:num>
  <w:num w:numId="20">
    <w:abstractNumId w:val="2"/>
  </w:num>
  <w:num w:numId="21">
    <w:abstractNumId w:val="22"/>
  </w:num>
  <w:num w:numId="22">
    <w:abstractNumId w:val="6"/>
  </w:num>
  <w:num w:numId="23">
    <w:abstractNumId w:val="14"/>
  </w:num>
  <w:num w:numId="24">
    <w:abstractNumId w:val="27"/>
  </w:num>
  <w:num w:numId="25">
    <w:abstractNumId w:val="9"/>
  </w:num>
  <w:num w:numId="26">
    <w:abstractNumId w:val="8"/>
  </w:num>
  <w:num w:numId="27">
    <w:abstractNumId w:val="12"/>
  </w:num>
  <w:num w:numId="28">
    <w:abstractNumId w:val="11"/>
  </w:num>
  <w:num w:numId="29">
    <w:abstractNumId w:val="1"/>
  </w:num>
  <w:num w:numId="30">
    <w:abstractNumId w:val="17"/>
  </w:num>
  <w:num w:numId="31">
    <w:abstractNumId w:val="3"/>
  </w:num>
  <w:num w:numId="32">
    <w:abstractNumId w:val="19"/>
  </w:num>
  <w:num w:numId="33">
    <w:abstractNumId w:val="1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</w:num>
  <w:num w:numId="35">
    <w:abstractNumId w:val="15"/>
  </w:num>
  <w:num w:numId="36">
    <w:abstractNumId w:val="24"/>
  </w:num>
  <w:num w:numId="3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AE284A"/>
    <w:rsid w:val="00BB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99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 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99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 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39</Pages>
  <Words>13286</Words>
  <Characters>75732</Characters>
  <Application>Microsoft Office Word</Application>
  <DocSecurity>0</DocSecurity>
  <Lines>631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2020-10-27T05:45:00Z</dcterms:created>
  <dcterms:modified xsi:type="dcterms:W3CDTF">2020-10-27T05:46:00Z</dcterms:modified>
</cp:coreProperties>
</file>