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53AA" w:rsidRPr="00457E42" w:rsidRDefault="00C422D4" w:rsidP="003B28F7">
      <w:pPr>
        <w:spacing w:after="0" w:line="240" w:lineRule="auto"/>
        <w:contextualSpacing/>
        <w:jc w:val="center"/>
        <w:rPr>
          <w:rFonts w:ascii="Times New Roman" w:eastAsia="Calibri" w:hAnsi="Times New Roman" w:cs="Times New Roman"/>
          <w:b/>
          <w:i/>
          <w:color w:val="000000" w:themeColor="text1"/>
          <w:sz w:val="56"/>
          <w:szCs w:val="72"/>
          <w:lang w:eastAsia="ru-RU"/>
        </w:rPr>
      </w:pPr>
      <w:r>
        <w:rPr>
          <w:rFonts w:ascii="Times New Roman" w:eastAsia="Calibri" w:hAnsi="Times New Roman" w:cs="Times New Roman"/>
          <w:b/>
          <w:i/>
          <w:color w:val="000000" w:themeColor="text1"/>
          <w:sz w:val="56"/>
          <w:szCs w:val="72"/>
          <w:lang w:eastAsia="ru-RU"/>
        </w:rPr>
        <w:t>«</w:t>
      </w:r>
      <w:r w:rsidR="00BB53AA" w:rsidRPr="00457E42">
        <w:rPr>
          <w:rFonts w:ascii="Times New Roman" w:eastAsia="Calibri" w:hAnsi="Times New Roman" w:cs="Times New Roman"/>
          <w:b/>
          <w:i/>
          <w:color w:val="000000" w:themeColor="text1"/>
          <w:sz w:val="56"/>
          <w:szCs w:val="72"/>
          <w:lang w:eastAsia="ru-RU"/>
        </w:rPr>
        <w:t>БИТКОВСКИЙ ВЕСТНИК»</w:t>
      </w:r>
    </w:p>
    <w:p w:rsidR="00BB53AA" w:rsidRPr="00457E42" w:rsidRDefault="00FD4998" w:rsidP="003B28F7">
      <w:pPr>
        <w:spacing w:after="0" w:line="240" w:lineRule="auto"/>
        <w:jc w:val="center"/>
        <w:rPr>
          <w:rFonts w:ascii="Times New Roman" w:eastAsia="Calibri" w:hAnsi="Times New Roman" w:cs="Times New Roman"/>
          <w:b/>
          <w:i/>
          <w:color w:val="000000" w:themeColor="text1"/>
          <w:sz w:val="56"/>
          <w:szCs w:val="72"/>
          <w:lang w:eastAsia="ru-RU"/>
        </w:rPr>
      </w:pPr>
      <w:r>
        <w:rPr>
          <w:rFonts w:ascii="Times New Roman" w:eastAsia="Calibri" w:hAnsi="Times New Roman" w:cs="Times New Roman"/>
          <w:b/>
          <w:i/>
          <w:color w:val="000000" w:themeColor="text1"/>
          <w:sz w:val="56"/>
          <w:szCs w:val="72"/>
          <w:lang w:eastAsia="ru-RU"/>
        </w:rPr>
        <w:t>№</w:t>
      </w:r>
      <w:r w:rsidR="00594DDC">
        <w:rPr>
          <w:rFonts w:ascii="Times New Roman" w:eastAsia="Calibri" w:hAnsi="Times New Roman" w:cs="Times New Roman"/>
          <w:b/>
          <w:i/>
          <w:color w:val="000000" w:themeColor="text1"/>
          <w:sz w:val="56"/>
          <w:szCs w:val="72"/>
          <w:lang w:eastAsia="ru-RU"/>
        </w:rPr>
        <w:t xml:space="preserve"> </w:t>
      </w:r>
      <w:r w:rsidR="00186952">
        <w:rPr>
          <w:rFonts w:ascii="Times New Roman" w:eastAsia="Calibri" w:hAnsi="Times New Roman" w:cs="Times New Roman"/>
          <w:b/>
          <w:i/>
          <w:color w:val="000000" w:themeColor="text1"/>
          <w:sz w:val="56"/>
          <w:szCs w:val="72"/>
          <w:lang w:eastAsia="ru-RU"/>
        </w:rPr>
        <w:t>7</w:t>
      </w:r>
      <w:r w:rsidR="00F1566F">
        <w:rPr>
          <w:rFonts w:ascii="Times New Roman" w:eastAsia="Calibri" w:hAnsi="Times New Roman" w:cs="Times New Roman"/>
          <w:b/>
          <w:i/>
          <w:color w:val="000000" w:themeColor="text1"/>
          <w:sz w:val="56"/>
          <w:szCs w:val="72"/>
          <w:lang w:eastAsia="ru-RU"/>
        </w:rPr>
        <w:t>(</w:t>
      </w:r>
      <w:r w:rsidR="00A3599D">
        <w:rPr>
          <w:rFonts w:ascii="Times New Roman" w:eastAsia="Calibri" w:hAnsi="Times New Roman" w:cs="Times New Roman"/>
          <w:b/>
          <w:i/>
          <w:color w:val="000000" w:themeColor="text1"/>
          <w:sz w:val="56"/>
          <w:szCs w:val="72"/>
          <w:lang w:eastAsia="ru-RU"/>
        </w:rPr>
        <w:t>31</w:t>
      </w:r>
      <w:r w:rsidR="00186952">
        <w:rPr>
          <w:rFonts w:ascii="Times New Roman" w:eastAsia="Calibri" w:hAnsi="Times New Roman" w:cs="Times New Roman"/>
          <w:b/>
          <w:i/>
          <w:color w:val="000000" w:themeColor="text1"/>
          <w:sz w:val="56"/>
          <w:szCs w:val="72"/>
          <w:lang w:eastAsia="ru-RU"/>
        </w:rPr>
        <w:t>8</w:t>
      </w:r>
      <w:r w:rsidR="005200D3">
        <w:rPr>
          <w:rFonts w:ascii="Times New Roman" w:eastAsia="Calibri" w:hAnsi="Times New Roman" w:cs="Times New Roman"/>
          <w:b/>
          <w:i/>
          <w:color w:val="000000" w:themeColor="text1"/>
          <w:sz w:val="56"/>
          <w:szCs w:val="72"/>
          <w:lang w:eastAsia="ru-RU"/>
        </w:rPr>
        <w:t>)</w:t>
      </w:r>
      <w:r w:rsidR="001C673E" w:rsidRPr="00457E42">
        <w:rPr>
          <w:rFonts w:ascii="Times New Roman" w:eastAsia="Calibri" w:hAnsi="Times New Roman" w:cs="Times New Roman"/>
          <w:b/>
          <w:i/>
          <w:color w:val="000000" w:themeColor="text1"/>
          <w:sz w:val="56"/>
          <w:szCs w:val="72"/>
          <w:lang w:eastAsia="ru-RU"/>
        </w:rPr>
        <w:t xml:space="preserve"> </w:t>
      </w:r>
      <w:r w:rsidR="00186952">
        <w:rPr>
          <w:rFonts w:ascii="Times New Roman" w:eastAsia="Calibri" w:hAnsi="Times New Roman" w:cs="Times New Roman"/>
          <w:b/>
          <w:i/>
          <w:color w:val="000000" w:themeColor="text1"/>
          <w:sz w:val="56"/>
          <w:szCs w:val="72"/>
          <w:lang w:eastAsia="ru-RU"/>
        </w:rPr>
        <w:t>27</w:t>
      </w:r>
      <w:r w:rsidR="00565978">
        <w:rPr>
          <w:rFonts w:ascii="Times New Roman" w:eastAsia="Calibri" w:hAnsi="Times New Roman" w:cs="Times New Roman"/>
          <w:b/>
          <w:i/>
          <w:color w:val="000000" w:themeColor="text1"/>
          <w:sz w:val="56"/>
          <w:szCs w:val="72"/>
          <w:lang w:eastAsia="ru-RU"/>
        </w:rPr>
        <w:t xml:space="preserve"> </w:t>
      </w:r>
      <w:r w:rsidR="00186952">
        <w:rPr>
          <w:rFonts w:ascii="Times New Roman" w:eastAsia="Calibri" w:hAnsi="Times New Roman" w:cs="Times New Roman"/>
          <w:b/>
          <w:i/>
          <w:color w:val="000000" w:themeColor="text1"/>
          <w:sz w:val="56"/>
          <w:szCs w:val="72"/>
          <w:lang w:eastAsia="ru-RU"/>
        </w:rPr>
        <w:t>апреля</w:t>
      </w:r>
      <w:r w:rsidR="00594DDC">
        <w:rPr>
          <w:rFonts w:ascii="Times New Roman" w:eastAsia="Calibri" w:hAnsi="Times New Roman" w:cs="Times New Roman"/>
          <w:b/>
          <w:i/>
          <w:color w:val="000000" w:themeColor="text1"/>
          <w:sz w:val="56"/>
          <w:szCs w:val="72"/>
          <w:lang w:eastAsia="ru-RU"/>
        </w:rPr>
        <w:t xml:space="preserve"> 202</w:t>
      </w:r>
      <w:r w:rsidR="00A3599D">
        <w:rPr>
          <w:rFonts w:ascii="Times New Roman" w:eastAsia="Calibri" w:hAnsi="Times New Roman" w:cs="Times New Roman"/>
          <w:b/>
          <w:i/>
          <w:color w:val="000000" w:themeColor="text1"/>
          <w:sz w:val="56"/>
          <w:szCs w:val="72"/>
          <w:lang w:eastAsia="ru-RU"/>
        </w:rPr>
        <w:t>4</w:t>
      </w:r>
      <w:r w:rsidR="00BB53AA" w:rsidRPr="00457E42">
        <w:rPr>
          <w:rFonts w:ascii="Times New Roman" w:eastAsia="Calibri" w:hAnsi="Times New Roman" w:cs="Times New Roman"/>
          <w:b/>
          <w:i/>
          <w:color w:val="000000" w:themeColor="text1"/>
          <w:sz w:val="56"/>
          <w:szCs w:val="72"/>
          <w:lang w:eastAsia="ru-RU"/>
        </w:rPr>
        <w:t xml:space="preserve"> года</w:t>
      </w:r>
    </w:p>
    <w:p w:rsidR="00BB53AA" w:rsidRPr="00457E42" w:rsidRDefault="00BB53AA" w:rsidP="003B28F7">
      <w:pPr>
        <w:spacing w:after="0" w:line="240" w:lineRule="auto"/>
        <w:jc w:val="center"/>
        <w:rPr>
          <w:rFonts w:ascii="Times New Roman" w:eastAsia="Calibri" w:hAnsi="Times New Roman" w:cs="Times New Roman"/>
          <w:color w:val="000000" w:themeColor="text1"/>
          <w:sz w:val="24"/>
          <w:szCs w:val="32"/>
          <w:lang w:eastAsia="ru-RU"/>
        </w:rPr>
      </w:pPr>
      <w:r w:rsidRPr="00457E42">
        <w:rPr>
          <w:rFonts w:ascii="Times New Roman" w:eastAsia="Calibri" w:hAnsi="Times New Roman" w:cs="Times New Roman"/>
          <w:color w:val="000000" w:themeColor="text1"/>
          <w:sz w:val="24"/>
          <w:szCs w:val="32"/>
          <w:lang w:eastAsia="ru-RU"/>
        </w:rPr>
        <w:t>Информационный бюллетень органов местного самоуправления</w:t>
      </w:r>
    </w:p>
    <w:p w:rsidR="00BB53AA" w:rsidRPr="00457E42" w:rsidRDefault="00BB53AA" w:rsidP="003B28F7">
      <w:pPr>
        <w:spacing w:after="0" w:line="240" w:lineRule="auto"/>
        <w:jc w:val="center"/>
        <w:rPr>
          <w:rFonts w:ascii="Times New Roman" w:eastAsia="Calibri" w:hAnsi="Times New Roman" w:cs="Times New Roman"/>
          <w:b/>
          <w:i/>
          <w:color w:val="000000" w:themeColor="text1"/>
          <w:sz w:val="28"/>
          <w:szCs w:val="32"/>
          <w:lang w:eastAsia="ru-RU"/>
        </w:rPr>
      </w:pPr>
      <w:r w:rsidRPr="00457E42">
        <w:rPr>
          <w:rFonts w:ascii="Times New Roman" w:eastAsia="Calibri" w:hAnsi="Times New Roman" w:cs="Times New Roman"/>
          <w:b/>
          <w:i/>
          <w:color w:val="000000" w:themeColor="text1"/>
          <w:sz w:val="28"/>
          <w:szCs w:val="32"/>
          <w:lang w:eastAsia="ru-RU"/>
        </w:rPr>
        <w:t>Битковского сельсовета</w:t>
      </w:r>
    </w:p>
    <w:p w:rsidR="00BB53AA" w:rsidRPr="00457E42" w:rsidRDefault="00BB53AA" w:rsidP="003B28F7">
      <w:pPr>
        <w:pBdr>
          <w:bottom w:val="single" w:sz="12" w:space="3" w:color="auto"/>
        </w:pBdr>
        <w:spacing w:after="0" w:line="240" w:lineRule="auto"/>
        <w:jc w:val="center"/>
        <w:rPr>
          <w:rFonts w:ascii="Times New Roman" w:eastAsia="Calibri" w:hAnsi="Times New Roman" w:cs="Times New Roman"/>
          <w:b/>
          <w:i/>
          <w:color w:val="000000" w:themeColor="text1"/>
          <w:sz w:val="28"/>
          <w:szCs w:val="32"/>
          <w:lang w:eastAsia="ru-RU"/>
        </w:rPr>
      </w:pPr>
      <w:r w:rsidRPr="00457E42">
        <w:rPr>
          <w:rFonts w:ascii="Times New Roman" w:eastAsia="Calibri" w:hAnsi="Times New Roman" w:cs="Times New Roman"/>
          <w:b/>
          <w:i/>
          <w:color w:val="000000" w:themeColor="text1"/>
          <w:sz w:val="28"/>
          <w:szCs w:val="32"/>
          <w:lang w:eastAsia="ru-RU"/>
        </w:rPr>
        <w:t>Сузунского района Новосибирской области</w:t>
      </w:r>
    </w:p>
    <w:tbl>
      <w:tblPr>
        <w:tblpPr w:leftFromText="180" w:rightFromText="180" w:vertAnchor="text" w:tblpX="2868"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68"/>
      </w:tblGrid>
      <w:tr w:rsidR="00457E42" w:rsidRPr="00457E42" w:rsidTr="008D401F">
        <w:trPr>
          <w:trHeight w:val="419"/>
        </w:trPr>
        <w:tc>
          <w:tcPr>
            <w:tcW w:w="4468" w:type="dxa"/>
          </w:tcPr>
          <w:p w:rsidR="00BB53AA" w:rsidRPr="00457E42" w:rsidRDefault="00BB53AA" w:rsidP="003B28F7">
            <w:pPr>
              <w:spacing w:after="0" w:line="240" w:lineRule="auto"/>
              <w:jc w:val="center"/>
              <w:rPr>
                <w:rFonts w:ascii="Times New Roman" w:eastAsia="Times New Roman" w:hAnsi="Times New Roman" w:cs="Times New Roman"/>
                <w:b/>
                <w:i/>
                <w:color w:val="000000" w:themeColor="text1"/>
                <w:sz w:val="32"/>
                <w:szCs w:val="32"/>
                <w:lang w:eastAsia="ru-RU"/>
              </w:rPr>
            </w:pPr>
            <w:r w:rsidRPr="00457E42">
              <w:rPr>
                <w:rFonts w:ascii="Times New Roman" w:eastAsia="Times New Roman" w:hAnsi="Times New Roman" w:cs="Times New Roman"/>
                <w:b/>
                <w:i/>
                <w:color w:val="000000" w:themeColor="text1"/>
                <w:sz w:val="32"/>
                <w:szCs w:val="32"/>
                <w:lang w:eastAsia="ru-RU"/>
              </w:rPr>
              <w:t>Из официальных источников</w:t>
            </w:r>
          </w:p>
        </w:tc>
      </w:tr>
    </w:tbl>
    <w:p w:rsidR="00BB53AA" w:rsidRPr="00457E42" w:rsidRDefault="00BB53AA" w:rsidP="003B28F7">
      <w:pPr>
        <w:spacing w:after="0" w:line="240" w:lineRule="auto"/>
        <w:jc w:val="center"/>
        <w:rPr>
          <w:rFonts w:ascii="Times New Roman" w:eastAsia="Times New Roman" w:hAnsi="Times New Roman" w:cs="Times New Roman"/>
          <w:color w:val="000000" w:themeColor="text1"/>
          <w:lang w:eastAsia="ru-RU"/>
        </w:rPr>
      </w:pPr>
    </w:p>
    <w:p w:rsidR="002B7837" w:rsidRPr="00A3599D" w:rsidRDefault="002B7837" w:rsidP="001B7298">
      <w:pPr>
        <w:spacing w:after="0" w:line="240" w:lineRule="auto"/>
        <w:rPr>
          <w:rFonts w:ascii="Times New Roman" w:eastAsia="Calibri" w:hAnsi="Times New Roman" w:cs="Times New Roman"/>
          <w:sz w:val="20"/>
        </w:rPr>
      </w:pPr>
    </w:p>
    <w:p w:rsidR="00B36CFA" w:rsidRDefault="00B36CFA" w:rsidP="003447EE">
      <w:pPr>
        <w:spacing w:after="0" w:line="240" w:lineRule="auto"/>
        <w:rPr>
          <w:rFonts w:ascii="Times New Roman" w:eastAsia="Times New Roman" w:hAnsi="Times New Roman" w:cs="Times New Roman"/>
          <w:b/>
          <w:sz w:val="20"/>
          <w:szCs w:val="20"/>
          <w:lang w:eastAsia="ru-RU"/>
        </w:rPr>
      </w:pPr>
    </w:p>
    <w:p w:rsidR="00BC233D" w:rsidRPr="00BC233D" w:rsidRDefault="00BC233D" w:rsidP="00BC233D">
      <w:pPr>
        <w:spacing w:after="0" w:line="240" w:lineRule="auto"/>
        <w:jc w:val="center"/>
        <w:rPr>
          <w:rFonts w:ascii="Times New Roman" w:eastAsia="Times New Roman" w:hAnsi="Times New Roman" w:cs="Times New Roman"/>
          <w:b/>
          <w:lang w:eastAsia="ru-RU"/>
        </w:rPr>
      </w:pPr>
      <w:r w:rsidRPr="00BC233D">
        <w:rPr>
          <w:rFonts w:ascii="Times New Roman" w:eastAsia="Times New Roman" w:hAnsi="Times New Roman" w:cs="Times New Roman"/>
          <w:b/>
          <w:lang w:eastAsia="ru-RU"/>
        </w:rPr>
        <w:t xml:space="preserve">АДМИНИСТРАЦИЯ </w:t>
      </w:r>
    </w:p>
    <w:p w:rsidR="00BC233D" w:rsidRPr="00BC233D" w:rsidRDefault="00BC233D" w:rsidP="00BC233D">
      <w:pPr>
        <w:spacing w:after="0" w:line="240" w:lineRule="auto"/>
        <w:jc w:val="center"/>
        <w:rPr>
          <w:rFonts w:ascii="Times New Roman" w:eastAsia="Times New Roman" w:hAnsi="Times New Roman" w:cs="Times New Roman"/>
          <w:b/>
          <w:lang w:eastAsia="ru-RU"/>
        </w:rPr>
      </w:pPr>
      <w:r w:rsidRPr="00BC233D">
        <w:rPr>
          <w:rFonts w:ascii="Times New Roman" w:eastAsia="Times New Roman" w:hAnsi="Times New Roman" w:cs="Times New Roman"/>
          <w:b/>
          <w:lang w:eastAsia="ru-RU"/>
        </w:rPr>
        <w:t>БИТКОВСКОГО СЕЛЬСОВЕТА</w:t>
      </w:r>
    </w:p>
    <w:p w:rsidR="00BC233D" w:rsidRPr="00BC233D" w:rsidRDefault="00BC233D" w:rsidP="00BC233D">
      <w:pPr>
        <w:spacing w:after="0" w:line="240" w:lineRule="auto"/>
        <w:jc w:val="center"/>
        <w:rPr>
          <w:rFonts w:ascii="Times New Roman" w:eastAsia="Times New Roman" w:hAnsi="Times New Roman" w:cs="Times New Roman"/>
          <w:b/>
          <w:lang w:eastAsia="ru-RU"/>
        </w:rPr>
      </w:pPr>
      <w:r w:rsidRPr="00BC233D">
        <w:rPr>
          <w:rFonts w:ascii="Times New Roman" w:eastAsia="Times New Roman" w:hAnsi="Times New Roman" w:cs="Times New Roman"/>
          <w:b/>
          <w:lang w:eastAsia="ru-RU"/>
        </w:rPr>
        <w:t xml:space="preserve"> Сузунского района Новосибирской области </w:t>
      </w:r>
    </w:p>
    <w:p w:rsidR="00BC233D" w:rsidRPr="00BC233D" w:rsidRDefault="00BC233D" w:rsidP="00BC233D">
      <w:pPr>
        <w:spacing w:after="0" w:line="240" w:lineRule="auto"/>
        <w:jc w:val="center"/>
        <w:rPr>
          <w:rFonts w:ascii="Times New Roman" w:eastAsia="Times New Roman" w:hAnsi="Times New Roman" w:cs="Times New Roman"/>
          <w:b/>
          <w:lang w:eastAsia="ru-RU"/>
        </w:rPr>
      </w:pPr>
    </w:p>
    <w:p w:rsidR="00BC233D" w:rsidRPr="00BC233D" w:rsidRDefault="00BC233D" w:rsidP="00BC233D">
      <w:pPr>
        <w:spacing w:after="0" w:line="240" w:lineRule="auto"/>
        <w:jc w:val="center"/>
        <w:rPr>
          <w:rFonts w:ascii="Times New Roman" w:eastAsia="Times New Roman" w:hAnsi="Times New Roman" w:cs="Times New Roman"/>
          <w:b/>
          <w:lang w:eastAsia="ru-RU"/>
        </w:rPr>
      </w:pPr>
      <w:r w:rsidRPr="00BC233D">
        <w:rPr>
          <w:rFonts w:ascii="Times New Roman" w:eastAsia="Times New Roman" w:hAnsi="Times New Roman" w:cs="Times New Roman"/>
          <w:b/>
          <w:lang w:eastAsia="ru-RU"/>
        </w:rPr>
        <w:t xml:space="preserve">П О С Т А Н О В Л Е Н И Е </w:t>
      </w:r>
    </w:p>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От 23.04.2024                                       с. Битки                                                        № 40</w:t>
      </w:r>
    </w:p>
    <w:p w:rsidR="00BC233D" w:rsidRPr="00BC233D" w:rsidRDefault="00BC233D" w:rsidP="00BC233D">
      <w:pPr>
        <w:spacing w:after="0" w:line="240" w:lineRule="auto"/>
        <w:rPr>
          <w:rFonts w:ascii="Times New Roman" w:eastAsia="Times New Roman" w:hAnsi="Times New Roman" w:cs="Times New Roman"/>
          <w:color w:val="000000"/>
          <w:lang w:eastAsia="ru-RU"/>
        </w:rPr>
      </w:pPr>
    </w:p>
    <w:p w:rsidR="00BC233D" w:rsidRPr="00BC233D" w:rsidRDefault="00BC233D" w:rsidP="00BC233D">
      <w:pPr>
        <w:spacing w:after="0" w:line="240" w:lineRule="auto"/>
        <w:ind w:right="2266"/>
        <w:jc w:val="both"/>
        <w:rPr>
          <w:rFonts w:ascii="Times New Roman" w:eastAsia="Times New Roman" w:hAnsi="Times New Roman" w:cs="Times New Roman"/>
          <w:color w:val="000000"/>
          <w:lang w:eastAsia="ru-RU"/>
        </w:rPr>
      </w:pPr>
      <w:r w:rsidRPr="00BC233D">
        <w:rPr>
          <w:rFonts w:ascii="Times New Roman" w:eastAsia="Times New Roman" w:hAnsi="Times New Roman" w:cs="Times New Roman"/>
          <w:color w:val="000000"/>
          <w:lang w:eastAsia="ru-RU"/>
        </w:rPr>
        <w:t>Об исполнении бюджета Битковского сельсовета Сузунского района Новосибирской области за 1 квартал 2024 года</w:t>
      </w:r>
    </w:p>
    <w:p w:rsidR="00BC233D" w:rsidRPr="00BC233D" w:rsidRDefault="00BC233D" w:rsidP="00BC233D">
      <w:pPr>
        <w:spacing w:after="0"/>
        <w:jc w:val="both"/>
        <w:rPr>
          <w:rFonts w:ascii="Times New Roman" w:eastAsia="Times New Roman" w:hAnsi="Times New Roman" w:cs="Times New Roman"/>
          <w:lang w:eastAsia="ru-RU"/>
        </w:rPr>
      </w:pPr>
    </w:p>
    <w:p w:rsidR="00BC233D" w:rsidRPr="00BC233D" w:rsidRDefault="00BC233D" w:rsidP="00BC233D">
      <w:pPr>
        <w:spacing w:after="0" w:line="240" w:lineRule="auto"/>
        <w:jc w:val="both"/>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 xml:space="preserve">  Руководствуясь статьей 264.2 Бюджетного кодекса Российской Федерации, статьей 32 Положения «О бюджетном процессе Битковского сельсовета Сузунского района Новосибирской области», утвержденного решением Совета депутатов Битковского сельсовета Сузунского района Новосибирской области от 12.07.2023 № 16 (в редакции от 20.11.2023 № 39; от 20.12.2023 № 49), администрация Битковского сельсовета Сузунского района Новосибирской области</w:t>
      </w:r>
    </w:p>
    <w:p w:rsidR="00BC233D" w:rsidRPr="00BC233D" w:rsidRDefault="00BC233D" w:rsidP="00BC233D">
      <w:pPr>
        <w:spacing w:after="0" w:line="240" w:lineRule="auto"/>
        <w:jc w:val="both"/>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ПОСТАНОВЛЯЕТ:</w:t>
      </w:r>
    </w:p>
    <w:p w:rsidR="00BC233D" w:rsidRPr="00BC233D" w:rsidRDefault="00BC233D" w:rsidP="00BC233D">
      <w:pPr>
        <w:spacing w:after="0" w:line="240" w:lineRule="auto"/>
        <w:jc w:val="both"/>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 xml:space="preserve">         1. Утвердить:</w:t>
      </w:r>
    </w:p>
    <w:p w:rsidR="00BC233D" w:rsidRPr="00BC233D" w:rsidRDefault="00BC233D" w:rsidP="00BC233D">
      <w:pPr>
        <w:spacing w:after="0" w:line="240" w:lineRule="auto"/>
        <w:jc w:val="both"/>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 xml:space="preserve">исполнение доходной части бюджета Битковского сельсовета Сузунского района Новосибирской области за </w:t>
      </w:r>
      <w:r w:rsidRPr="00BC233D">
        <w:rPr>
          <w:rFonts w:ascii="Times New Roman" w:eastAsia="Times New Roman" w:hAnsi="Times New Roman" w:cs="Times New Roman"/>
          <w:color w:val="000000"/>
          <w:lang w:eastAsia="ru-RU"/>
        </w:rPr>
        <w:t>1 квартал 2024</w:t>
      </w:r>
      <w:r w:rsidRPr="00BC233D">
        <w:rPr>
          <w:rFonts w:ascii="Times New Roman" w:eastAsia="Times New Roman" w:hAnsi="Times New Roman" w:cs="Times New Roman"/>
          <w:lang w:eastAsia="ru-RU"/>
        </w:rPr>
        <w:t>года по кодам классификации доходов бюджета, согласно приложению 1;</w:t>
      </w:r>
    </w:p>
    <w:p w:rsidR="00BC233D" w:rsidRPr="00BC233D" w:rsidRDefault="00BC233D" w:rsidP="00BC233D">
      <w:pPr>
        <w:spacing w:after="0" w:line="240" w:lineRule="auto"/>
        <w:jc w:val="both"/>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ab/>
        <w:t xml:space="preserve">исполнение бюджета Битковского сельсовета Сузунского района Новосибирской области за </w:t>
      </w:r>
      <w:r w:rsidRPr="00BC233D">
        <w:rPr>
          <w:rFonts w:ascii="Times New Roman" w:eastAsia="Times New Roman" w:hAnsi="Times New Roman" w:cs="Times New Roman"/>
          <w:color w:val="000000"/>
          <w:lang w:eastAsia="ru-RU"/>
        </w:rPr>
        <w:t xml:space="preserve">1 квартал 2024 </w:t>
      </w:r>
      <w:r w:rsidRPr="00BC233D">
        <w:rPr>
          <w:rFonts w:ascii="Times New Roman" w:eastAsia="Times New Roman" w:hAnsi="Times New Roman" w:cs="Times New Roman"/>
          <w:lang w:eastAsia="ru-RU"/>
        </w:rPr>
        <w:t>года по разделам, подразделам классификации расходов бюджета, согласно приложению 2;</w:t>
      </w:r>
    </w:p>
    <w:p w:rsidR="00BC233D" w:rsidRPr="00BC233D" w:rsidRDefault="00BC233D" w:rsidP="00BC233D">
      <w:pPr>
        <w:spacing w:after="0" w:line="240" w:lineRule="auto"/>
        <w:jc w:val="both"/>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ab/>
        <w:t xml:space="preserve">исполнение бюджета Битковского сельсовета Сузунского района Новосибирской области за </w:t>
      </w:r>
      <w:r w:rsidRPr="00BC233D">
        <w:rPr>
          <w:rFonts w:ascii="Times New Roman" w:eastAsia="Times New Roman" w:hAnsi="Times New Roman" w:cs="Times New Roman"/>
          <w:color w:val="000000"/>
          <w:lang w:eastAsia="ru-RU"/>
        </w:rPr>
        <w:t xml:space="preserve">1 квартал 2024 </w:t>
      </w:r>
      <w:r w:rsidRPr="00BC233D">
        <w:rPr>
          <w:rFonts w:ascii="Times New Roman" w:eastAsia="Times New Roman" w:hAnsi="Times New Roman" w:cs="Times New Roman"/>
          <w:lang w:eastAsia="ru-RU"/>
        </w:rPr>
        <w:t>года по ведомственной структуре расходов бюджета, согласно приложению 3;</w:t>
      </w:r>
    </w:p>
    <w:p w:rsidR="00BC233D" w:rsidRPr="00BC233D" w:rsidRDefault="00BC233D" w:rsidP="00BC233D">
      <w:pPr>
        <w:spacing w:after="0" w:line="240" w:lineRule="auto"/>
        <w:jc w:val="both"/>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ab/>
        <w:t xml:space="preserve">исполнение бюджета Битковского сельсовета Сузунского района Новосибирской области за </w:t>
      </w:r>
      <w:r w:rsidRPr="00BC233D">
        <w:rPr>
          <w:rFonts w:ascii="Times New Roman" w:eastAsia="Times New Roman" w:hAnsi="Times New Roman" w:cs="Times New Roman"/>
          <w:color w:val="000000"/>
          <w:lang w:eastAsia="ru-RU"/>
        </w:rPr>
        <w:t xml:space="preserve">1 квартал 2024 </w:t>
      </w:r>
      <w:r w:rsidRPr="00BC233D">
        <w:rPr>
          <w:rFonts w:ascii="Times New Roman" w:eastAsia="Times New Roman" w:hAnsi="Times New Roman" w:cs="Times New Roman"/>
          <w:lang w:eastAsia="ru-RU"/>
        </w:rPr>
        <w:t>года по источникам финансирования дефицита бюджета, согласно приложению 4.</w:t>
      </w:r>
    </w:p>
    <w:p w:rsidR="00BC233D" w:rsidRPr="00BC233D" w:rsidRDefault="00BC233D" w:rsidP="00BC233D">
      <w:pPr>
        <w:spacing w:after="0" w:line="240" w:lineRule="auto"/>
        <w:jc w:val="both"/>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ab/>
        <w:t xml:space="preserve">2. Направить отчет об исполнении бюджета за </w:t>
      </w:r>
      <w:r w:rsidRPr="00BC233D">
        <w:rPr>
          <w:rFonts w:ascii="Times New Roman" w:eastAsia="Times New Roman" w:hAnsi="Times New Roman" w:cs="Times New Roman"/>
          <w:color w:val="000000"/>
          <w:lang w:eastAsia="ru-RU"/>
        </w:rPr>
        <w:t xml:space="preserve">1 квартал 2024 </w:t>
      </w:r>
      <w:r w:rsidRPr="00BC233D">
        <w:rPr>
          <w:rFonts w:ascii="Times New Roman" w:eastAsia="Times New Roman" w:hAnsi="Times New Roman" w:cs="Times New Roman"/>
          <w:lang w:eastAsia="ru-RU"/>
        </w:rPr>
        <w:t>года в Совет депутатов Битковского сельсовета Сузунского района Новосибирской области и Ревизионную комиссию Сузунского района.</w:t>
      </w:r>
    </w:p>
    <w:p w:rsidR="00BC233D" w:rsidRPr="00BC233D" w:rsidRDefault="00BC233D" w:rsidP="00BC233D">
      <w:pPr>
        <w:spacing w:after="0" w:line="240" w:lineRule="auto"/>
        <w:jc w:val="both"/>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3. 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BC233D" w:rsidRPr="00BC233D" w:rsidRDefault="00BC233D" w:rsidP="00BC233D">
      <w:pPr>
        <w:spacing w:after="0" w:line="240" w:lineRule="auto"/>
        <w:jc w:val="both"/>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4. Контроль за исполнением настоящего постановления оставляю за собой.</w:t>
      </w:r>
    </w:p>
    <w:p w:rsidR="00BC233D" w:rsidRPr="00BC233D" w:rsidRDefault="00BC233D" w:rsidP="00BC233D">
      <w:pPr>
        <w:spacing w:after="0" w:line="240" w:lineRule="auto"/>
        <w:jc w:val="both"/>
        <w:rPr>
          <w:rFonts w:ascii="Times New Roman" w:eastAsia="Times New Roman" w:hAnsi="Times New Roman" w:cs="Times New Roman"/>
          <w:lang w:eastAsia="ru-RU"/>
        </w:rPr>
      </w:pPr>
    </w:p>
    <w:p w:rsidR="00BC233D" w:rsidRPr="00BC233D" w:rsidRDefault="00BC233D" w:rsidP="00BC233D">
      <w:pPr>
        <w:spacing w:after="0" w:line="240" w:lineRule="auto"/>
        <w:jc w:val="both"/>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Глава Битковского сельсовета</w:t>
      </w:r>
    </w:p>
    <w:p w:rsidR="00BC233D" w:rsidRDefault="00BC233D" w:rsidP="00BC233D">
      <w:pPr>
        <w:spacing w:after="0" w:line="240" w:lineRule="auto"/>
        <w:jc w:val="both"/>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Сузунского района Новосибирской области</w:t>
      </w:r>
      <w:r w:rsidRPr="00BC233D">
        <w:rPr>
          <w:rFonts w:ascii="Times New Roman" w:eastAsia="Times New Roman" w:hAnsi="Times New Roman" w:cs="Times New Roman"/>
          <w:lang w:eastAsia="ru-RU"/>
        </w:rPr>
        <w:tab/>
      </w:r>
      <w:r w:rsidRPr="00BC233D">
        <w:rPr>
          <w:rFonts w:ascii="Times New Roman" w:eastAsia="Times New Roman" w:hAnsi="Times New Roman" w:cs="Times New Roman"/>
          <w:lang w:eastAsia="ru-RU"/>
        </w:rPr>
        <w:tab/>
      </w:r>
      <w:r w:rsidRPr="00BC233D">
        <w:rPr>
          <w:rFonts w:ascii="Times New Roman" w:eastAsia="Times New Roman" w:hAnsi="Times New Roman" w:cs="Times New Roman"/>
          <w:lang w:eastAsia="ru-RU"/>
        </w:rPr>
        <w:tab/>
      </w:r>
      <w:r w:rsidRPr="00BC233D">
        <w:rPr>
          <w:rFonts w:ascii="Times New Roman" w:eastAsia="Times New Roman" w:hAnsi="Times New Roman" w:cs="Times New Roman"/>
          <w:lang w:eastAsia="ru-RU"/>
        </w:rPr>
        <w:tab/>
        <w:t xml:space="preserve">      С.Н. Моликер</w:t>
      </w:r>
    </w:p>
    <w:p w:rsidR="00BC233D" w:rsidRDefault="00BC233D" w:rsidP="00BC233D">
      <w:pPr>
        <w:spacing w:after="0" w:line="240" w:lineRule="auto"/>
        <w:jc w:val="both"/>
        <w:rPr>
          <w:rFonts w:ascii="Times New Roman" w:eastAsia="Times New Roman" w:hAnsi="Times New Roman" w:cs="Times New Roman"/>
          <w:lang w:eastAsia="ru-RU"/>
        </w:rPr>
      </w:pPr>
    </w:p>
    <w:p w:rsidR="00BC233D" w:rsidRPr="00BC233D" w:rsidRDefault="00BC233D" w:rsidP="00BC233D">
      <w:pPr>
        <w:spacing w:after="0" w:line="240" w:lineRule="auto"/>
        <w:jc w:val="both"/>
        <w:rPr>
          <w:rFonts w:ascii="Times New Roman" w:eastAsia="Times New Roman" w:hAnsi="Times New Roman" w:cs="Times New Roman"/>
          <w:lang w:eastAsia="ru-RU"/>
        </w:rPr>
      </w:pPr>
    </w:p>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Приложение 1</w:t>
      </w:r>
    </w:p>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ab/>
      </w:r>
      <w:r w:rsidRPr="00BC233D">
        <w:rPr>
          <w:rFonts w:ascii="Times New Roman" w:eastAsia="Times New Roman" w:hAnsi="Times New Roman" w:cs="Times New Roman"/>
          <w:lang w:eastAsia="ru-RU"/>
        </w:rPr>
        <w:tab/>
        <w:t xml:space="preserve">к постановлению администрации </w:t>
      </w:r>
    </w:p>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ab/>
      </w:r>
      <w:r w:rsidRPr="00BC233D">
        <w:rPr>
          <w:rFonts w:ascii="Times New Roman" w:eastAsia="Times New Roman" w:hAnsi="Times New Roman" w:cs="Times New Roman"/>
          <w:lang w:eastAsia="ru-RU"/>
        </w:rPr>
        <w:tab/>
        <w:t xml:space="preserve">Битковского сельсовета </w:t>
      </w:r>
    </w:p>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 xml:space="preserve">Сузунского района </w:t>
      </w:r>
    </w:p>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ab/>
      </w:r>
      <w:r w:rsidRPr="00BC233D">
        <w:rPr>
          <w:rFonts w:ascii="Times New Roman" w:eastAsia="Times New Roman" w:hAnsi="Times New Roman" w:cs="Times New Roman"/>
          <w:lang w:eastAsia="ru-RU"/>
        </w:rPr>
        <w:tab/>
        <w:t xml:space="preserve">Новосибирской области </w:t>
      </w:r>
    </w:p>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от 23.04.2024 № 40</w:t>
      </w:r>
    </w:p>
    <w:p w:rsidR="00BC233D" w:rsidRPr="00BC233D" w:rsidRDefault="00BC233D" w:rsidP="00BC233D">
      <w:pPr>
        <w:spacing w:after="0" w:line="240" w:lineRule="auto"/>
        <w:jc w:val="right"/>
        <w:rPr>
          <w:rFonts w:ascii="Times New Roman" w:eastAsia="Times New Roman" w:hAnsi="Times New Roman" w:cs="Times New Roman"/>
          <w:lang w:eastAsia="ru-RU"/>
        </w:rPr>
      </w:pPr>
    </w:p>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lastRenderedPageBreak/>
        <w:t>Исполнение доходной части бюджета Битковского сельсовета</w:t>
      </w:r>
    </w:p>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 xml:space="preserve"> Сузунского района Новосибирской области за 1 квартал 2024 года</w:t>
      </w:r>
    </w:p>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 xml:space="preserve"> по кодам классификации доходов бюджета</w:t>
      </w:r>
    </w:p>
    <w:p w:rsidR="00BC233D" w:rsidRPr="00BC233D" w:rsidRDefault="00BC233D" w:rsidP="00BC233D">
      <w:pPr>
        <w:spacing w:after="0" w:line="240" w:lineRule="auto"/>
        <w:jc w:val="center"/>
        <w:rPr>
          <w:rFonts w:ascii="Times New Roman" w:eastAsia="Times New Roman" w:hAnsi="Times New Roman" w:cs="Times New Roman"/>
          <w:lang w:eastAsia="ru-RU"/>
        </w:rPr>
      </w:pPr>
    </w:p>
    <w:tbl>
      <w:tblPr>
        <w:tblW w:w="5000" w:type="pct"/>
        <w:tblLayout w:type="fixed"/>
        <w:tblLook w:val="04A0" w:firstRow="1" w:lastRow="0" w:firstColumn="1" w:lastColumn="0" w:noHBand="0" w:noVBand="1"/>
      </w:tblPr>
      <w:tblGrid>
        <w:gridCol w:w="4502"/>
        <w:gridCol w:w="710"/>
        <w:gridCol w:w="2050"/>
        <w:gridCol w:w="1500"/>
        <w:gridCol w:w="1375"/>
      </w:tblGrid>
      <w:tr w:rsidR="00BC233D" w:rsidRPr="00BC233D" w:rsidTr="00C541E9">
        <w:trPr>
          <w:trHeight w:val="570"/>
        </w:trPr>
        <w:tc>
          <w:tcPr>
            <w:tcW w:w="222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Наименование показателя</w:t>
            </w:r>
          </w:p>
        </w:tc>
        <w:tc>
          <w:tcPr>
            <w:tcW w:w="350" w:type="pct"/>
            <w:tcBorders>
              <w:top w:val="single" w:sz="4" w:space="0" w:color="auto"/>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Код ППП</w:t>
            </w:r>
          </w:p>
        </w:tc>
        <w:tc>
          <w:tcPr>
            <w:tcW w:w="1011" w:type="pct"/>
            <w:tcBorders>
              <w:top w:val="single" w:sz="4" w:space="0" w:color="auto"/>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Код Бюджетной классификации</w:t>
            </w:r>
          </w:p>
        </w:tc>
        <w:tc>
          <w:tcPr>
            <w:tcW w:w="740" w:type="pct"/>
            <w:tcBorders>
              <w:top w:val="single" w:sz="4" w:space="0" w:color="auto"/>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2024 год</w:t>
            </w:r>
          </w:p>
        </w:tc>
        <w:tc>
          <w:tcPr>
            <w:tcW w:w="678" w:type="pct"/>
            <w:tcBorders>
              <w:top w:val="single" w:sz="4" w:space="0" w:color="auto"/>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Кассовое исполнение</w:t>
            </w:r>
          </w:p>
        </w:tc>
      </w:tr>
      <w:tr w:rsidR="00BC233D" w:rsidRPr="00BC233D" w:rsidTr="00C541E9">
        <w:trPr>
          <w:trHeight w:val="300"/>
        </w:trPr>
        <w:tc>
          <w:tcPr>
            <w:tcW w:w="2221" w:type="pct"/>
            <w:tcBorders>
              <w:top w:val="nil"/>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НАЛОГОВЫЕ И НЕНАЛОГОВЫЕ ДОХОДЫ</w:t>
            </w:r>
          </w:p>
        </w:tc>
        <w:tc>
          <w:tcPr>
            <w:tcW w:w="350"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 </w:t>
            </w:r>
          </w:p>
        </w:tc>
        <w:tc>
          <w:tcPr>
            <w:tcW w:w="1011"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1 00 00000 00 0000 000</w:t>
            </w:r>
          </w:p>
        </w:tc>
        <w:tc>
          <w:tcPr>
            <w:tcW w:w="740"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3 676 480,00</w:t>
            </w:r>
          </w:p>
        </w:tc>
        <w:tc>
          <w:tcPr>
            <w:tcW w:w="678"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889 768,44</w:t>
            </w:r>
          </w:p>
        </w:tc>
      </w:tr>
      <w:tr w:rsidR="00BC233D" w:rsidRPr="00BC233D" w:rsidTr="00C541E9">
        <w:trPr>
          <w:trHeight w:val="77"/>
        </w:trPr>
        <w:tc>
          <w:tcPr>
            <w:tcW w:w="2221" w:type="pct"/>
            <w:tcBorders>
              <w:top w:val="nil"/>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НАЛОГИ НА ПРИБЫЛЬ, ДОХОДЫ</w:t>
            </w:r>
          </w:p>
        </w:tc>
        <w:tc>
          <w:tcPr>
            <w:tcW w:w="350"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 </w:t>
            </w:r>
          </w:p>
        </w:tc>
        <w:tc>
          <w:tcPr>
            <w:tcW w:w="1011"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1 01 00000 00 0000 000</w:t>
            </w:r>
          </w:p>
        </w:tc>
        <w:tc>
          <w:tcPr>
            <w:tcW w:w="740"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887 800,00</w:t>
            </w:r>
          </w:p>
        </w:tc>
        <w:tc>
          <w:tcPr>
            <w:tcW w:w="678"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179 309,20</w:t>
            </w:r>
          </w:p>
        </w:tc>
      </w:tr>
      <w:tr w:rsidR="00BC233D" w:rsidRPr="00BC233D" w:rsidTr="00C541E9">
        <w:trPr>
          <w:trHeight w:val="1800"/>
        </w:trPr>
        <w:tc>
          <w:tcPr>
            <w:tcW w:w="2221" w:type="pct"/>
            <w:tcBorders>
              <w:top w:val="nil"/>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350"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182</w:t>
            </w:r>
          </w:p>
        </w:tc>
        <w:tc>
          <w:tcPr>
            <w:tcW w:w="1011"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1 01 02010 01 1000 110</w:t>
            </w:r>
          </w:p>
        </w:tc>
        <w:tc>
          <w:tcPr>
            <w:tcW w:w="740"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887 800,00</w:t>
            </w:r>
          </w:p>
        </w:tc>
        <w:tc>
          <w:tcPr>
            <w:tcW w:w="678"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179 309,20</w:t>
            </w:r>
          </w:p>
        </w:tc>
      </w:tr>
      <w:tr w:rsidR="00BC233D" w:rsidRPr="00BC233D" w:rsidTr="00C541E9">
        <w:trPr>
          <w:trHeight w:val="900"/>
        </w:trPr>
        <w:tc>
          <w:tcPr>
            <w:tcW w:w="2221" w:type="pct"/>
            <w:tcBorders>
              <w:top w:val="nil"/>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НАЛОГИ НА ТОВАРЫ (РАБОТЫ, УСЛУГИ), РЕАЛИЗУЕМЫЕ НА ТЕРРИТОРИИ РОССИЙСКОЙ ФЕДЕРАЦИИ</w:t>
            </w:r>
          </w:p>
        </w:tc>
        <w:tc>
          <w:tcPr>
            <w:tcW w:w="350"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 </w:t>
            </w:r>
          </w:p>
        </w:tc>
        <w:tc>
          <w:tcPr>
            <w:tcW w:w="1011"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1 03 00000 00 0000 000</w:t>
            </w:r>
          </w:p>
        </w:tc>
        <w:tc>
          <w:tcPr>
            <w:tcW w:w="740"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1 786 880,00</w:t>
            </w:r>
          </w:p>
        </w:tc>
        <w:tc>
          <w:tcPr>
            <w:tcW w:w="678"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437 145,66</w:t>
            </w:r>
          </w:p>
        </w:tc>
      </w:tr>
      <w:tr w:rsidR="00BC233D" w:rsidRPr="00BC233D" w:rsidTr="00C541E9">
        <w:trPr>
          <w:trHeight w:val="77"/>
        </w:trPr>
        <w:tc>
          <w:tcPr>
            <w:tcW w:w="2221" w:type="pct"/>
            <w:tcBorders>
              <w:top w:val="nil"/>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50"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100</w:t>
            </w:r>
          </w:p>
        </w:tc>
        <w:tc>
          <w:tcPr>
            <w:tcW w:w="1011"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1 03 02230 01 0000 110</w:t>
            </w:r>
          </w:p>
        </w:tc>
        <w:tc>
          <w:tcPr>
            <w:tcW w:w="740"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866 600,00</w:t>
            </w:r>
          </w:p>
        </w:tc>
        <w:tc>
          <w:tcPr>
            <w:tcW w:w="678"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214 325,16</w:t>
            </w:r>
          </w:p>
        </w:tc>
      </w:tr>
      <w:tr w:rsidR="00BC233D" w:rsidRPr="00BC233D" w:rsidTr="00C541E9">
        <w:trPr>
          <w:trHeight w:val="2100"/>
        </w:trPr>
        <w:tc>
          <w:tcPr>
            <w:tcW w:w="2221" w:type="pct"/>
            <w:tcBorders>
              <w:top w:val="nil"/>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50"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100</w:t>
            </w:r>
          </w:p>
        </w:tc>
        <w:tc>
          <w:tcPr>
            <w:tcW w:w="1011"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1 03 02240 01 0000 110</w:t>
            </w:r>
          </w:p>
        </w:tc>
        <w:tc>
          <w:tcPr>
            <w:tcW w:w="740"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5 680,00</w:t>
            </w:r>
          </w:p>
        </w:tc>
        <w:tc>
          <w:tcPr>
            <w:tcW w:w="678"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1 127,63</w:t>
            </w:r>
          </w:p>
        </w:tc>
      </w:tr>
      <w:tr w:rsidR="00BC233D" w:rsidRPr="00BC233D" w:rsidTr="00C541E9">
        <w:trPr>
          <w:trHeight w:val="77"/>
        </w:trPr>
        <w:tc>
          <w:tcPr>
            <w:tcW w:w="2221" w:type="pct"/>
            <w:tcBorders>
              <w:top w:val="nil"/>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50"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100</w:t>
            </w:r>
          </w:p>
        </w:tc>
        <w:tc>
          <w:tcPr>
            <w:tcW w:w="1011"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1 03 02250 01 0000 110</w:t>
            </w:r>
          </w:p>
        </w:tc>
        <w:tc>
          <w:tcPr>
            <w:tcW w:w="740"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1 013 200,00</w:t>
            </w:r>
          </w:p>
        </w:tc>
        <w:tc>
          <w:tcPr>
            <w:tcW w:w="678"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244 447,77</w:t>
            </w:r>
          </w:p>
        </w:tc>
      </w:tr>
      <w:tr w:rsidR="00BC233D" w:rsidRPr="00BC233D" w:rsidTr="00C541E9">
        <w:trPr>
          <w:trHeight w:val="77"/>
        </w:trPr>
        <w:tc>
          <w:tcPr>
            <w:tcW w:w="222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5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100</w:t>
            </w:r>
          </w:p>
        </w:tc>
        <w:tc>
          <w:tcPr>
            <w:tcW w:w="101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1 03 02260 01 0000 110</w:t>
            </w:r>
          </w:p>
        </w:tc>
        <w:tc>
          <w:tcPr>
            <w:tcW w:w="74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-98 600,00</w:t>
            </w:r>
          </w:p>
        </w:tc>
        <w:tc>
          <w:tcPr>
            <w:tcW w:w="67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-22 754,90</w:t>
            </w:r>
          </w:p>
        </w:tc>
      </w:tr>
      <w:tr w:rsidR="00BC233D" w:rsidRPr="00BC233D" w:rsidTr="00C541E9">
        <w:trPr>
          <w:trHeight w:val="77"/>
        </w:trPr>
        <w:tc>
          <w:tcPr>
            <w:tcW w:w="222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НАЛОГИ НА СОВОКУПНЫЙ ДОХОД</w:t>
            </w:r>
          </w:p>
        </w:tc>
        <w:tc>
          <w:tcPr>
            <w:tcW w:w="350" w:type="pct"/>
            <w:tcBorders>
              <w:top w:val="single" w:sz="4" w:space="0" w:color="auto"/>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 </w:t>
            </w:r>
          </w:p>
        </w:tc>
        <w:tc>
          <w:tcPr>
            <w:tcW w:w="1011" w:type="pct"/>
            <w:tcBorders>
              <w:top w:val="single" w:sz="4" w:space="0" w:color="auto"/>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1 05 00000 00 0000 000</w:t>
            </w:r>
          </w:p>
        </w:tc>
        <w:tc>
          <w:tcPr>
            <w:tcW w:w="740" w:type="pct"/>
            <w:tcBorders>
              <w:top w:val="single" w:sz="4" w:space="0" w:color="auto"/>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95 700,00</w:t>
            </w:r>
          </w:p>
        </w:tc>
        <w:tc>
          <w:tcPr>
            <w:tcW w:w="678" w:type="pct"/>
            <w:tcBorders>
              <w:top w:val="single" w:sz="4" w:space="0" w:color="auto"/>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143 458,50</w:t>
            </w:r>
          </w:p>
        </w:tc>
      </w:tr>
      <w:tr w:rsidR="00BC233D" w:rsidRPr="00BC233D" w:rsidTr="00C541E9">
        <w:trPr>
          <w:trHeight w:val="77"/>
        </w:trPr>
        <w:tc>
          <w:tcPr>
            <w:tcW w:w="2221" w:type="pct"/>
            <w:tcBorders>
              <w:top w:val="nil"/>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Единый сельскохозяйственный налог (сумма платежа (перерасчеты, недоимка и задолженность по соответствующему платежу, в том числе по отмененному)</w:t>
            </w:r>
          </w:p>
        </w:tc>
        <w:tc>
          <w:tcPr>
            <w:tcW w:w="350"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182</w:t>
            </w:r>
          </w:p>
        </w:tc>
        <w:tc>
          <w:tcPr>
            <w:tcW w:w="1011"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1 05 03010 01 1000 110</w:t>
            </w:r>
          </w:p>
        </w:tc>
        <w:tc>
          <w:tcPr>
            <w:tcW w:w="740"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95 700,00</w:t>
            </w:r>
          </w:p>
        </w:tc>
        <w:tc>
          <w:tcPr>
            <w:tcW w:w="678"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143 458,50</w:t>
            </w:r>
          </w:p>
        </w:tc>
      </w:tr>
      <w:tr w:rsidR="00BC233D" w:rsidRPr="00BC233D" w:rsidTr="00C541E9">
        <w:trPr>
          <w:trHeight w:val="77"/>
        </w:trPr>
        <w:tc>
          <w:tcPr>
            <w:tcW w:w="2221" w:type="pct"/>
            <w:tcBorders>
              <w:top w:val="nil"/>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НАЛОГИ НА ИМУЩЕСТВО</w:t>
            </w:r>
          </w:p>
        </w:tc>
        <w:tc>
          <w:tcPr>
            <w:tcW w:w="350"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 </w:t>
            </w:r>
          </w:p>
        </w:tc>
        <w:tc>
          <w:tcPr>
            <w:tcW w:w="1011"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1 06 00000 00 0000 000</w:t>
            </w:r>
          </w:p>
        </w:tc>
        <w:tc>
          <w:tcPr>
            <w:tcW w:w="740"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780 800,00</w:t>
            </w:r>
          </w:p>
        </w:tc>
        <w:tc>
          <w:tcPr>
            <w:tcW w:w="678"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119 588,50</w:t>
            </w:r>
          </w:p>
        </w:tc>
      </w:tr>
      <w:tr w:rsidR="00BC233D" w:rsidRPr="00BC233D" w:rsidTr="00C541E9">
        <w:trPr>
          <w:trHeight w:val="77"/>
        </w:trPr>
        <w:tc>
          <w:tcPr>
            <w:tcW w:w="2221" w:type="pct"/>
            <w:tcBorders>
              <w:top w:val="nil"/>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Налог на имущество физических лиц, взимаемый по ставкам, применяемым к объектам налогообложения,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
        </w:tc>
        <w:tc>
          <w:tcPr>
            <w:tcW w:w="350"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182</w:t>
            </w:r>
          </w:p>
        </w:tc>
        <w:tc>
          <w:tcPr>
            <w:tcW w:w="1011"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1 06 01030 10 1000 110</w:t>
            </w:r>
          </w:p>
        </w:tc>
        <w:tc>
          <w:tcPr>
            <w:tcW w:w="740"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122 500,00</w:t>
            </w:r>
          </w:p>
        </w:tc>
        <w:tc>
          <w:tcPr>
            <w:tcW w:w="678"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19 810,44</w:t>
            </w:r>
          </w:p>
        </w:tc>
      </w:tr>
      <w:tr w:rsidR="00BC233D" w:rsidRPr="00BC233D" w:rsidTr="00C541E9">
        <w:trPr>
          <w:trHeight w:val="1500"/>
        </w:trPr>
        <w:tc>
          <w:tcPr>
            <w:tcW w:w="2221" w:type="pct"/>
            <w:tcBorders>
              <w:top w:val="nil"/>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Земельный налог с организаций,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
        </w:tc>
        <w:tc>
          <w:tcPr>
            <w:tcW w:w="350"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182</w:t>
            </w:r>
          </w:p>
        </w:tc>
        <w:tc>
          <w:tcPr>
            <w:tcW w:w="1011"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1 06 06033 10 1000 110</w:t>
            </w:r>
          </w:p>
        </w:tc>
        <w:tc>
          <w:tcPr>
            <w:tcW w:w="740"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240 000,00</w:t>
            </w:r>
          </w:p>
        </w:tc>
        <w:tc>
          <w:tcPr>
            <w:tcW w:w="678"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79 153,22</w:t>
            </w:r>
          </w:p>
        </w:tc>
      </w:tr>
      <w:tr w:rsidR="00BC233D" w:rsidRPr="00BC233D" w:rsidTr="00C541E9">
        <w:trPr>
          <w:trHeight w:val="1500"/>
        </w:trPr>
        <w:tc>
          <w:tcPr>
            <w:tcW w:w="2221" w:type="pct"/>
            <w:tcBorders>
              <w:top w:val="nil"/>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Земельный налог с физических лиц,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
        </w:tc>
        <w:tc>
          <w:tcPr>
            <w:tcW w:w="350"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182</w:t>
            </w:r>
          </w:p>
        </w:tc>
        <w:tc>
          <w:tcPr>
            <w:tcW w:w="1011"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1 06 06043 10 1000 110</w:t>
            </w:r>
          </w:p>
        </w:tc>
        <w:tc>
          <w:tcPr>
            <w:tcW w:w="740"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418 300,00</w:t>
            </w:r>
          </w:p>
        </w:tc>
        <w:tc>
          <w:tcPr>
            <w:tcW w:w="678"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20 624,84</w:t>
            </w:r>
          </w:p>
        </w:tc>
      </w:tr>
      <w:tr w:rsidR="00BC233D" w:rsidRPr="00BC233D" w:rsidTr="00C541E9">
        <w:trPr>
          <w:trHeight w:val="900"/>
        </w:trPr>
        <w:tc>
          <w:tcPr>
            <w:tcW w:w="2221" w:type="pct"/>
            <w:tcBorders>
              <w:top w:val="nil"/>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ДОХОДЫ ОТ ИСПОЛЬЗОВАНИЯ ИМУЩЕСТВА, НАХОДЯЩЕГОСЯ В ГОСУДАРСТВЕННОЙ И МУНИЦИПАЛЬНОЙ СОБСТВЕННОСТИ</w:t>
            </w:r>
          </w:p>
        </w:tc>
        <w:tc>
          <w:tcPr>
            <w:tcW w:w="350"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 </w:t>
            </w:r>
          </w:p>
        </w:tc>
        <w:tc>
          <w:tcPr>
            <w:tcW w:w="1011"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1 11 00000 00 0000 000</w:t>
            </w:r>
          </w:p>
        </w:tc>
        <w:tc>
          <w:tcPr>
            <w:tcW w:w="740"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50 300,00</w:t>
            </w:r>
          </w:p>
        </w:tc>
        <w:tc>
          <w:tcPr>
            <w:tcW w:w="678"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10 266,58</w:t>
            </w:r>
          </w:p>
        </w:tc>
      </w:tr>
      <w:tr w:rsidR="00BC233D" w:rsidRPr="00BC233D" w:rsidTr="00C541E9">
        <w:trPr>
          <w:trHeight w:val="77"/>
        </w:trPr>
        <w:tc>
          <w:tcPr>
            <w:tcW w:w="2221" w:type="pct"/>
            <w:tcBorders>
              <w:top w:val="nil"/>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Доходы от сдачи в аренду имущества, составляющего казну сельских поселений (за исключением земельных участков)</w:t>
            </w:r>
          </w:p>
        </w:tc>
        <w:tc>
          <w:tcPr>
            <w:tcW w:w="350"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1011"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1 11 05075 10 0000 120</w:t>
            </w:r>
          </w:p>
        </w:tc>
        <w:tc>
          <w:tcPr>
            <w:tcW w:w="740"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25 000,00</w:t>
            </w:r>
          </w:p>
        </w:tc>
        <w:tc>
          <w:tcPr>
            <w:tcW w:w="678"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3 992,02</w:t>
            </w:r>
          </w:p>
        </w:tc>
      </w:tr>
      <w:tr w:rsidR="00BC233D" w:rsidRPr="00BC233D" w:rsidTr="00C541E9">
        <w:trPr>
          <w:trHeight w:val="385"/>
        </w:trPr>
        <w:tc>
          <w:tcPr>
            <w:tcW w:w="2221" w:type="pct"/>
            <w:tcBorders>
              <w:top w:val="nil"/>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Прочие поступления от использования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350"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1011"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1 11 09045 10 0000 120</w:t>
            </w:r>
          </w:p>
        </w:tc>
        <w:tc>
          <w:tcPr>
            <w:tcW w:w="740"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25 300,00</w:t>
            </w:r>
          </w:p>
        </w:tc>
        <w:tc>
          <w:tcPr>
            <w:tcW w:w="678"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6 274,56</w:t>
            </w:r>
          </w:p>
        </w:tc>
      </w:tr>
      <w:tr w:rsidR="00BC233D" w:rsidRPr="00BC233D" w:rsidTr="00C541E9">
        <w:trPr>
          <w:trHeight w:val="77"/>
        </w:trPr>
        <w:tc>
          <w:tcPr>
            <w:tcW w:w="2221" w:type="pct"/>
            <w:tcBorders>
              <w:top w:val="nil"/>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ИНИЦИАТИВНЫЕ ПЛАТЕЖИ</w:t>
            </w:r>
          </w:p>
        </w:tc>
        <w:tc>
          <w:tcPr>
            <w:tcW w:w="350"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1011"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1 17 00000 00 0000 000</w:t>
            </w:r>
          </w:p>
        </w:tc>
        <w:tc>
          <w:tcPr>
            <w:tcW w:w="740"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75 000,00</w:t>
            </w:r>
          </w:p>
        </w:tc>
        <w:tc>
          <w:tcPr>
            <w:tcW w:w="678"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0,00</w:t>
            </w:r>
          </w:p>
        </w:tc>
      </w:tr>
      <w:tr w:rsidR="00BC233D" w:rsidRPr="00BC233D" w:rsidTr="00C541E9">
        <w:trPr>
          <w:trHeight w:val="77"/>
        </w:trPr>
        <w:tc>
          <w:tcPr>
            <w:tcW w:w="2221" w:type="pct"/>
            <w:tcBorders>
              <w:top w:val="nil"/>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Инициативные платежи, зачисляемые в бюджеты сельских поселений</w:t>
            </w:r>
          </w:p>
        </w:tc>
        <w:tc>
          <w:tcPr>
            <w:tcW w:w="350"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1011"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1 17 15 030 10 0000 150</w:t>
            </w:r>
          </w:p>
        </w:tc>
        <w:tc>
          <w:tcPr>
            <w:tcW w:w="740"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75 000,00</w:t>
            </w:r>
          </w:p>
        </w:tc>
        <w:tc>
          <w:tcPr>
            <w:tcW w:w="678"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0,00</w:t>
            </w:r>
          </w:p>
        </w:tc>
      </w:tr>
      <w:tr w:rsidR="00BC233D" w:rsidRPr="00BC233D" w:rsidTr="00C541E9">
        <w:trPr>
          <w:trHeight w:val="300"/>
        </w:trPr>
        <w:tc>
          <w:tcPr>
            <w:tcW w:w="2221" w:type="pct"/>
            <w:tcBorders>
              <w:top w:val="nil"/>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БЕЗВОЗМЕЗДНЫЕ ПОСТУПЛЕНИЯ</w:t>
            </w:r>
          </w:p>
        </w:tc>
        <w:tc>
          <w:tcPr>
            <w:tcW w:w="350"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 </w:t>
            </w:r>
          </w:p>
        </w:tc>
        <w:tc>
          <w:tcPr>
            <w:tcW w:w="1011"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2 00 00000 00 0000 000</w:t>
            </w:r>
          </w:p>
        </w:tc>
        <w:tc>
          <w:tcPr>
            <w:tcW w:w="740"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14 306 051,35</w:t>
            </w:r>
          </w:p>
        </w:tc>
        <w:tc>
          <w:tcPr>
            <w:tcW w:w="678"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1 690 552,14</w:t>
            </w:r>
          </w:p>
        </w:tc>
      </w:tr>
      <w:tr w:rsidR="00BC233D" w:rsidRPr="00BC233D" w:rsidTr="00C541E9">
        <w:trPr>
          <w:trHeight w:val="77"/>
        </w:trPr>
        <w:tc>
          <w:tcPr>
            <w:tcW w:w="2221" w:type="pct"/>
            <w:tcBorders>
              <w:top w:val="nil"/>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БЕЗВОЗМЕЗДНЫЕ ПОСТУПЛЕНИЯ ОТ ДРУГИХ БЮДЖЕТОВ БЮДЖЕТНОЙ СИСТЕМЫ РОССИЙСКОЙ ФЕДЕРАЦИИ</w:t>
            </w:r>
          </w:p>
        </w:tc>
        <w:tc>
          <w:tcPr>
            <w:tcW w:w="350"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 </w:t>
            </w:r>
          </w:p>
        </w:tc>
        <w:tc>
          <w:tcPr>
            <w:tcW w:w="1011"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2 02 00000 00 0000 000</w:t>
            </w:r>
          </w:p>
        </w:tc>
        <w:tc>
          <w:tcPr>
            <w:tcW w:w="740"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14 306 051,35</w:t>
            </w:r>
          </w:p>
        </w:tc>
        <w:tc>
          <w:tcPr>
            <w:tcW w:w="678"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1 690 552,14</w:t>
            </w:r>
          </w:p>
        </w:tc>
      </w:tr>
      <w:tr w:rsidR="00BC233D" w:rsidRPr="00BC233D" w:rsidTr="00C541E9">
        <w:trPr>
          <w:trHeight w:val="77"/>
        </w:trPr>
        <w:tc>
          <w:tcPr>
            <w:tcW w:w="222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Дотации бюджетам сельских поселений на выравнивание бюджетной обеспеченности</w:t>
            </w:r>
          </w:p>
        </w:tc>
        <w:tc>
          <w:tcPr>
            <w:tcW w:w="35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101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2 02 16001 10 0000 150</w:t>
            </w:r>
          </w:p>
        </w:tc>
        <w:tc>
          <w:tcPr>
            <w:tcW w:w="74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6 812 400,00</w:t>
            </w:r>
          </w:p>
        </w:tc>
        <w:tc>
          <w:tcPr>
            <w:tcW w:w="67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1 617 945,00</w:t>
            </w:r>
          </w:p>
        </w:tc>
      </w:tr>
      <w:tr w:rsidR="00BC233D" w:rsidRPr="00BC233D" w:rsidTr="00C541E9">
        <w:trPr>
          <w:trHeight w:val="77"/>
        </w:trPr>
        <w:tc>
          <w:tcPr>
            <w:tcW w:w="222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35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101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2 02 35118 10 0000 150</w:t>
            </w:r>
          </w:p>
        </w:tc>
        <w:tc>
          <w:tcPr>
            <w:tcW w:w="74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166 424,00</w:t>
            </w:r>
          </w:p>
        </w:tc>
        <w:tc>
          <w:tcPr>
            <w:tcW w:w="67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41 607,14</w:t>
            </w:r>
          </w:p>
        </w:tc>
      </w:tr>
      <w:tr w:rsidR="00BC233D" w:rsidRPr="00BC233D" w:rsidTr="00C541E9">
        <w:trPr>
          <w:trHeight w:val="77"/>
        </w:trPr>
        <w:tc>
          <w:tcPr>
            <w:tcW w:w="222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Субвенции бюджетам сельских поселений на выполнение передаваемых полномочий субъектов Российской Федерации</w:t>
            </w:r>
          </w:p>
        </w:tc>
        <w:tc>
          <w:tcPr>
            <w:tcW w:w="350" w:type="pct"/>
            <w:tcBorders>
              <w:top w:val="single" w:sz="4" w:space="0" w:color="auto"/>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1011" w:type="pct"/>
            <w:tcBorders>
              <w:top w:val="single" w:sz="4" w:space="0" w:color="auto"/>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2 02 30024 10 0000 150</w:t>
            </w:r>
          </w:p>
        </w:tc>
        <w:tc>
          <w:tcPr>
            <w:tcW w:w="740" w:type="pct"/>
            <w:tcBorders>
              <w:top w:val="single" w:sz="4" w:space="0" w:color="auto"/>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100,00</w:t>
            </w:r>
          </w:p>
        </w:tc>
        <w:tc>
          <w:tcPr>
            <w:tcW w:w="678" w:type="pct"/>
            <w:tcBorders>
              <w:top w:val="single" w:sz="4" w:space="0" w:color="auto"/>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0,00</w:t>
            </w:r>
          </w:p>
        </w:tc>
      </w:tr>
      <w:tr w:rsidR="00BC233D" w:rsidRPr="00BC233D" w:rsidTr="00C541E9">
        <w:trPr>
          <w:trHeight w:val="1200"/>
        </w:trPr>
        <w:tc>
          <w:tcPr>
            <w:tcW w:w="2221" w:type="pct"/>
            <w:tcBorders>
              <w:top w:val="nil"/>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Субсидии бюджетам сельских поселений на поддержку государственных программ субъектов Российской Федерации и муниципальных программ формирования современной городской среды</w:t>
            </w:r>
          </w:p>
        </w:tc>
        <w:tc>
          <w:tcPr>
            <w:tcW w:w="350"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1011"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2 02 25 555 10 0000 150</w:t>
            </w:r>
          </w:p>
        </w:tc>
        <w:tc>
          <w:tcPr>
            <w:tcW w:w="740"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1 662 200,00</w:t>
            </w:r>
          </w:p>
        </w:tc>
        <w:tc>
          <w:tcPr>
            <w:tcW w:w="678"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0,00</w:t>
            </w:r>
          </w:p>
        </w:tc>
      </w:tr>
      <w:tr w:rsidR="00BC233D" w:rsidRPr="00BC233D" w:rsidTr="00C541E9">
        <w:trPr>
          <w:trHeight w:val="615"/>
        </w:trPr>
        <w:tc>
          <w:tcPr>
            <w:tcW w:w="2221" w:type="pct"/>
            <w:tcBorders>
              <w:top w:val="nil"/>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Прочие субсидии бюджетам сельских поселений</w:t>
            </w:r>
          </w:p>
        </w:tc>
        <w:tc>
          <w:tcPr>
            <w:tcW w:w="350"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1011"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2 02 29999 10 0000 150</w:t>
            </w:r>
          </w:p>
        </w:tc>
        <w:tc>
          <w:tcPr>
            <w:tcW w:w="740"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5 664 927,35</w:t>
            </w:r>
          </w:p>
        </w:tc>
        <w:tc>
          <w:tcPr>
            <w:tcW w:w="678"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0,00</w:t>
            </w:r>
          </w:p>
        </w:tc>
      </w:tr>
      <w:tr w:rsidR="00BC233D" w:rsidRPr="00BC233D" w:rsidTr="00C541E9">
        <w:trPr>
          <w:trHeight w:val="1200"/>
        </w:trPr>
        <w:tc>
          <w:tcPr>
            <w:tcW w:w="2221" w:type="pct"/>
            <w:tcBorders>
              <w:top w:val="nil"/>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Доходы бюджетов бюджетной системы Российской федерации от возврата остатков субсидий ,субвенций, и иных межбюджетных трансфертов, имеющих целевое назначение ,прошлых лет</w:t>
            </w:r>
          </w:p>
        </w:tc>
        <w:tc>
          <w:tcPr>
            <w:tcW w:w="350"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1011"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2 18 60010 10 0000 150</w:t>
            </w:r>
          </w:p>
        </w:tc>
        <w:tc>
          <w:tcPr>
            <w:tcW w:w="740"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 </w:t>
            </w:r>
          </w:p>
        </w:tc>
        <w:tc>
          <w:tcPr>
            <w:tcW w:w="67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31000</w:t>
            </w:r>
          </w:p>
        </w:tc>
      </w:tr>
      <w:tr w:rsidR="00BC233D" w:rsidRPr="00BC233D" w:rsidTr="00C541E9">
        <w:trPr>
          <w:trHeight w:val="300"/>
        </w:trPr>
        <w:tc>
          <w:tcPr>
            <w:tcW w:w="3582" w:type="pct"/>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ВСЕГО ДОХОДЫ</w:t>
            </w:r>
          </w:p>
        </w:tc>
        <w:tc>
          <w:tcPr>
            <w:tcW w:w="740"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17 982 531,35</w:t>
            </w:r>
          </w:p>
        </w:tc>
        <w:tc>
          <w:tcPr>
            <w:tcW w:w="678"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2 580 320,58</w:t>
            </w:r>
          </w:p>
        </w:tc>
      </w:tr>
    </w:tbl>
    <w:p w:rsidR="00BC233D" w:rsidRPr="00BC233D" w:rsidRDefault="00BC233D" w:rsidP="00BC233D">
      <w:pPr>
        <w:spacing w:after="0" w:line="240" w:lineRule="auto"/>
        <w:jc w:val="right"/>
        <w:rPr>
          <w:rFonts w:ascii="Times New Roman" w:eastAsia="Times New Roman" w:hAnsi="Times New Roman" w:cs="Times New Roman"/>
          <w:lang w:eastAsia="ru-RU"/>
        </w:rPr>
      </w:pPr>
    </w:p>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Приложение 2</w:t>
      </w:r>
    </w:p>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ab/>
      </w:r>
      <w:r w:rsidRPr="00BC233D">
        <w:rPr>
          <w:rFonts w:ascii="Times New Roman" w:eastAsia="Times New Roman" w:hAnsi="Times New Roman" w:cs="Times New Roman"/>
          <w:lang w:eastAsia="ru-RU"/>
        </w:rPr>
        <w:tab/>
        <w:t xml:space="preserve">к постановлению администрации </w:t>
      </w:r>
    </w:p>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ab/>
      </w:r>
      <w:r w:rsidRPr="00BC233D">
        <w:rPr>
          <w:rFonts w:ascii="Times New Roman" w:eastAsia="Times New Roman" w:hAnsi="Times New Roman" w:cs="Times New Roman"/>
          <w:lang w:eastAsia="ru-RU"/>
        </w:rPr>
        <w:tab/>
        <w:t xml:space="preserve">Битковского сельсовета </w:t>
      </w:r>
    </w:p>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 xml:space="preserve">Сузунского района </w:t>
      </w:r>
    </w:p>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ab/>
      </w:r>
      <w:r w:rsidRPr="00BC233D">
        <w:rPr>
          <w:rFonts w:ascii="Times New Roman" w:eastAsia="Times New Roman" w:hAnsi="Times New Roman" w:cs="Times New Roman"/>
          <w:lang w:eastAsia="ru-RU"/>
        </w:rPr>
        <w:tab/>
        <w:t xml:space="preserve">Новосибирской области </w:t>
      </w:r>
    </w:p>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от 23.04.2024 № 40</w:t>
      </w:r>
    </w:p>
    <w:p w:rsidR="00BC233D" w:rsidRPr="00BC233D" w:rsidRDefault="00BC233D" w:rsidP="00BC233D">
      <w:pPr>
        <w:spacing w:after="0" w:line="240" w:lineRule="auto"/>
        <w:jc w:val="right"/>
        <w:rPr>
          <w:rFonts w:ascii="Times New Roman" w:eastAsia="Times New Roman" w:hAnsi="Times New Roman" w:cs="Times New Roman"/>
          <w:lang w:eastAsia="ru-RU"/>
        </w:rPr>
      </w:pPr>
    </w:p>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 xml:space="preserve">Исполнение бюджета Битковского сельсовета Сузунского района </w:t>
      </w:r>
    </w:p>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Новосибирской области за 1 квартал 2024 года по разделам, подразделам классификации расходов бюджета</w:t>
      </w:r>
    </w:p>
    <w:p w:rsidR="00BC233D" w:rsidRPr="00BC233D" w:rsidRDefault="00BC233D" w:rsidP="00BC233D">
      <w:pPr>
        <w:spacing w:after="0" w:line="240" w:lineRule="auto"/>
        <w:jc w:val="right"/>
        <w:rPr>
          <w:rFonts w:ascii="Times New Roman" w:eastAsia="Times New Roman" w:hAnsi="Times New Roman" w:cs="Times New Roman"/>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77"/>
        <w:gridCol w:w="517"/>
        <w:gridCol w:w="539"/>
        <w:gridCol w:w="1510"/>
        <w:gridCol w:w="1594"/>
      </w:tblGrid>
      <w:tr w:rsidR="00BC233D" w:rsidRPr="00BC233D" w:rsidTr="00C541E9">
        <w:trPr>
          <w:trHeight w:val="77"/>
        </w:trPr>
        <w:tc>
          <w:tcPr>
            <w:tcW w:w="2948" w:type="pct"/>
            <w:vMerge w:val="restar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Наименование</w:t>
            </w:r>
          </w:p>
        </w:tc>
        <w:tc>
          <w:tcPr>
            <w:tcW w:w="521" w:type="pct"/>
            <w:gridSpan w:val="2"/>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КБК</w:t>
            </w:r>
          </w:p>
        </w:tc>
        <w:tc>
          <w:tcPr>
            <w:tcW w:w="745" w:type="pct"/>
            <w:vMerge w:val="restart"/>
            <w:shd w:val="clear" w:color="auto" w:fill="auto"/>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Плановые назначения</w:t>
            </w:r>
          </w:p>
        </w:tc>
        <w:tc>
          <w:tcPr>
            <w:tcW w:w="786" w:type="pct"/>
            <w:vMerge w:val="restart"/>
            <w:shd w:val="clear" w:color="auto" w:fill="auto"/>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Кассовое исполнение</w:t>
            </w:r>
          </w:p>
        </w:tc>
      </w:tr>
      <w:tr w:rsidR="00BC233D" w:rsidRPr="00BC233D" w:rsidTr="00C541E9">
        <w:trPr>
          <w:trHeight w:val="77"/>
        </w:trPr>
        <w:tc>
          <w:tcPr>
            <w:tcW w:w="2948" w:type="pct"/>
            <w:vMerge/>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p>
        </w:tc>
        <w:tc>
          <w:tcPr>
            <w:tcW w:w="255" w:type="pct"/>
            <w:shd w:val="clear" w:color="auto" w:fill="auto"/>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РЗ</w:t>
            </w:r>
          </w:p>
        </w:tc>
        <w:tc>
          <w:tcPr>
            <w:tcW w:w="266" w:type="pct"/>
            <w:shd w:val="clear" w:color="auto" w:fill="auto"/>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ПР</w:t>
            </w:r>
          </w:p>
        </w:tc>
        <w:tc>
          <w:tcPr>
            <w:tcW w:w="745" w:type="pct"/>
            <w:vMerge/>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p>
        </w:tc>
        <w:tc>
          <w:tcPr>
            <w:tcW w:w="786" w:type="pct"/>
            <w:vMerge/>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p>
        </w:tc>
      </w:tr>
      <w:tr w:rsidR="00BC233D" w:rsidRPr="00BC233D" w:rsidTr="00C541E9">
        <w:trPr>
          <w:trHeight w:val="77"/>
        </w:trPr>
        <w:tc>
          <w:tcPr>
            <w:tcW w:w="2948"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w:t>
            </w:r>
          </w:p>
        </w:tc>
        <w:tc>
          <w:tcPr>
            <w:tcW w:w="255"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2</w:t>
            </w:r>
          </w:p>
        </w:tc>
        <w:tc>
          <w:tcPr>
            <w:tcW w:w="266"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3</w:t>
            </w:r>
          </w:p>
        </w:tc>
        <w:tc>
          <w:tcPr>
            <w:tcW w:w="745"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4</w:t>
            </w:r>
          </w:p>
        </w:tc>
        <w:tc>
          <w:tcPr>
            <w:tcW w:w="786"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5</w:t>
            </w:r>
          </w:p>
        </w:tc>
      </w:tr>
      <w:tr w:rsidR="00BC233D" w:rsidRPr="00BC233D" w:rsidTr="00C541E9">
        <w:trPr>
          <w:trHeight w:val="77"/>
        </w:trPr>
        <w:tc>
          <w:tcPr>
            <w:tcW w:w="2948" w:type="pct"/>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Администрация Битковского сельсовета Сузунского района</w:t>
            </w:r>
          </w:p>
        </w:tc>
        <w:tc>
          <w:tcPr>
            <w:tcW w:w="255"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266"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745" w:type="pct"/>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18 026 883,59</w:t>
            </w:r>
          </w:p>
        </w:tc>
        <w:tc>
          <w:tcPr>
            <w:tcW w:w="786" w:type="pct"/>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1 506 580,22</w:t>
            </w:r>
          </w:p>
        </w:tc>
      </w:tr>
      <w:tr w:rsidR="00BC233D" w:rsidRPr="00BC233D" w:rsidTr="00C541E9">
        <w:trPr>
          <w:trHeight w:val="77"/>
        </w:trPr>
        <w:tc>
          <w:tcPr>
            <w:tcW w:w="2948" w:type="pct"/>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ОБЩЕГОСУДАРСТВЕННЫЕ ВОПРОСЫ</w:t>
            </w:r>
          </w:p>
        </w:tc>
        <w:tc>
          <w:tcPr>
            <w:tcW w:w="255"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01</w:t>
            </w:r>
          </w:p>
        </w:tc>
        <w:tc>
          <w:tcPr>
            <w:tcW w:w="266"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745" w:type="pct"/>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4 600 918,20</w:t>
            </w:r>
          </w:p>
        </w:tc>
        <w:tc>
          <w:tcPr>
            <w:tcW w:w="786" w:type="pct"/>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947 473,72</w:t>
            </w:r>
          </w:p>
        </w:tc>
      </w:tr>
      <w:tr w:rsidR="00BC233D" w:rsidRPr="00BC233D" w:rsidTr="00C541E9">
        <w:trPr>
          <w:trHeight w:val="77"/>
        </w:trPr>
        <w:tc>
          <w:tcPr>
            <w:tcW w:w="2948" w:type="pct"/>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Функционирование высшего должностного лица субъекта Российской Федерации и муниципального образования</w:t>
            </w:r>
          </w:p>
        </w:tc>
        <w:tc>
          <w:tcPr>
            <w:tcW w:w="255"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01</w:t>
            </w:r>
          </w:p>
        </w:tc>
        <w:tc>
          <w:tcPr>
            <w:tcW w:w="266"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02</w:t>
            </w:r>
          </w:p>
        </w:tc>
        <w:tc>
          <w:tcPr>
            <w:tcW w:w="745" w:type="pct"/>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1 088 109,00</w:t>
            </w:r>
          </w:p>
        </w:tc>
        <w:tc>
          <w:tcPr>
            <w:tcW w:w="786" w:type="pct"/>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206 211,34</w:t>
            </w:r>
          </w:p>
        </w:tc>
      </w:tr>
      <w:tr w:rsidR="00BC233D" w:rsidRPr="00BC233D" w:rsidTr="00C541E9">
        <w:trPr>
          <w:trHeight w:val="77"/>
        </w:trPr>
        <w:tc>
          <w:tcPr>
            <w:tcW w:w="2948" w:type="pct"/>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55"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01</w:t>
            </w:r>
          </w:p>
        </w:tc>
        <w:tc>
          <w:tcPr>
            <w:tcW w:w="266"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04</w:t>
            </w:r>
          </w:p>
        </w:tc>
        <w:tc>
          <w:tcPr>
            <w:tcW w:w="745" w:type="pct"/>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3 441 509,20</w:t>
            </w:r>
          </w:p>
        </w:tc>
        <w:tc>
          <w:tcPr>
            <w:tcW w:w="786" w:type="pct"/>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692 262,38</w:t>
            </w:r>
          </w:p>
        </w:tc>
      </w:tr>
      <w:tr w:rsidR="00BC233D" w:rsidRPr="00BC233D" w:rsidTr="00C541E9">
        <w:trPr>
          <w:trHeight w:val="77"/>
        </w:trPr>
        <w:tc>
          <w:tcPr>
            <w:tcW w:w="2948" w:type="pct"/>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Обеспечение деятельности финансовых, налоговых и таможенных органов и органов финансового (финансово-бюджетного) надзора</w:t>
            </w:r>
          </w:p>
        </w:tc>
        <w:tc>
          <w:tcPr>
            <w:tcW w:w="255"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01</w:t>
            </w:r>
          </w:p>
        </w:tc>
        <w:tc>
          <w:tcPr>
            <w:tcW w:w="266"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06</w:t>
            </w:r>
          </w:p>
        </w:tc>
        <w:tc>
          <w:tcPr>
            <w:tcW w:w="745" w:type="pct"/>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39 000,00</w:t>
            </w:r>
          </w:p>
        </w:tc>
        <w:tc>
          <w:tcPr>
            <w:tcW w:w="786" w:type="pct"/>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39 000,00</w:t>
            </w:r>
          </w:p>
        </w:tc>
      </w:tr>
      <w:tr w:rsidR="00BC233D" w:rsidRPr="00BC233D" w:rsidTr="00C541E9">
        <w:trPr>
          <w:trHeight w:val="77"/>
        </w:trPr>
        <w:tc>
          <w:tcPr>
            <w:tcW w:w="2948" w:type="pct"/>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Другие общегосударственные вопросы</w:t>
            </w:r>
          </w:p>
        </w:tc>
        <w:tc>
          <w:tcPr>
            <w:tcW w:w="255"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01</w:t>
            </w:r>
          </w:p>
        </w:tc>
        <w:tc>
          <w:tcPr>
            <w:tcW w:w="266"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13</w:t>
            </w:r>
          </w:p>
        </w:tc>
        <w:tc>
          <w:tcPr>
            <w:tcW w:w="745" w:type="pct"/>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32 300,00</w:t>
            </w:r>
          </w:p>
        </w:tc>
        <w:tc>
          <w:tcPr>
            <w:tcW w:w="786" w:type="pct"/>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10 000,00</w:t>
            </w:r>
          </w:p>
        </w:tc>
      </w:tr>
      <w:tr w:rsidR="00BC233D" w:rsidRPr="00BC233D" w:rsidTr="00C541E9">
        <w:trPr>
          <w:trHeight w:val="77"/>
        </w:trPr>
        <w:tc>
          <w:tcPr>
            <w:tcW w:w="2948" w:type="pct"/>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НАЦИОНАЛЬНАЯ ОБОРОНА</w:t>
            </w:r>
          </w:p>
        </w:tc>
        <w:tc>
          <w:tcPr>
            <w:tcW w:w="255"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02</w:t>
            </w:r>
          </w:p>
        </w:tc>
        <w:tc>
          <w:tcPr>
            <w:tcW w:w="266"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745" w:type="pct"/>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166 424,00</w:t>
            </w:r>
          </w:p>
        </w:tc>
        <w:tc>
          <w:tcPr>
            <w:tcW w:w="786" w:type="pct"/>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29 863,58</w:t>
            </w:r>
          </w:p>
        </w:tc>
      </w:tr>
      <w:tr w:rsidR="00BC233D" w:rsidRPr="00BC233D" w:rsidTr="00C541E9">
        <w:trPr>
          <w:trHeight w:val="77"/>
        </w:trPr>
        <w:tc>
          <w:tcPr>
            <w:tcW w:w="2948" w:type="pct"/>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Мобилизационная и вневойсковая подготовка</w:t>
            </w:r>
          </w:p>
        </w:tc>
        <w:tc>
          <w:tcPr>
            <w:tcW w:w="255"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02</w:t>
            </w:r>
          </w:p>
        </w:tc>
        <w:tc>
          <w:tcPr>
            <w:tcW w:w="266"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03</w:t>
            </w:r>
          </w:p>
        </w:tc>
        <w:tc>
          <w:tcPr>
            <w:tcW w:w="745" w:type="pct"/>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166 424,00</w:t>
            </w:r>
          </w:p>
        </w:tc>
        <w:tc>
          <w:tcPr>
            <w:tcW w:w="786" w:type="pct"/>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29 863,58</w:t>
            </w:r>
          </w:p>
        </w:tc>
      </w:tr>
      <w:tr w:rsidR="00BC233D" w:rsidRPr="00BC233D" w:rsidTr="00C541E9">
        <w:trPr>
          <w:trHeight w:val="77"/>
        </w:trPr>
        <w:tc>
          <w:tcPr>
            <w:tcW w:w="2948" w:type="pct"/>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НАЦИОНАЛЬНАЯ БЕЗОПАСНОСТЬ И ПРАВООХРАНИТЕЛЬНАЯ ДЕЯТЕЛЬНОСТЬ</w:t>
            </w:r>
          </w:p>
        </w:tc>
        <w:tc>
          <w:tcPr>
            <w:tcW w:w="255"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03</w:t>
            </w:r>
          </w:p>
        </w:tc>
        <w:tc>
          <w:tcPr>
            <w:tcW w:w="266"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745" w:type="pct"/>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492 870,30</w:t>
            </w:r>
          </w:p>
        </w:tc>
        <w:tc>
          <w:tcPr>
            <w:tcW w:w="786" w:type="pct"/>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0,00</w:t>
            </w:r>
          </w:p>
        </w:tc>
      </w:tr>
      <w:tr w:rsidR="00BC233D" w:rsidRPr="00BC233D" w:rsidTr="00C541E9">
        <w:trPr>
          <w:trHeight w:val="77"/>
        </w:trPr>
        <w:tc>
          <w:tcPr>
            <w:tcW w:w="2948" w:type="pct"/>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Гражданская оборона</w:t>
            </w:r>
          </w:p>
        </w:tc>
        <w:tc>
          <w:tcPr>
            <w:tcW w:w="255"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03</w:t>
            </w:r>
          </w:p>
        </w:tc>
        <w:tc>
          <w:tcPr>
            <w:tcW w:w="266"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09</w:t>
            </w:r>
          </w:p>
        </w:tc>
        <w:tc>
          <w:tcPr>
            <w:tcW w:w="745" w:type="pct"/>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1 000,00</w:t>
            </w:r>
          </w:p>
        </w:tc>
        <w:tc>
          <w:tcPr>
            <w:tcW w:w="786" w:type="pct"/>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0,00</w:t>
            </w:r>
          </w:p>
        </w:tc>
      </w:tr>
      <w:tr w:rsidR="00BC233D" w:rsidRPr="00BC233D" w:rsidTr="00C541E9">
        <w:trPr>
          <w:trHeight w:val="77"/>
        </w:trPr>
        <w:tc>
          <w:tcPr>
            <w:tcW w:w="2948" w:type="pct"/>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Защита населения и территории от чрезвычайных ситуаций природного и техногенного характера, пожарная безопасность</w:t>
            </w:r>
          </w:p>
        </w:tc>
        <w:tc>
          <w:tcPr>
            <w:tcW w:w="255"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03</w:t>
            </w:r>
          </w:p>
        </w:tc>
        <w:tc>
          <w:tcPr>
            <w:tcW w:w="266"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10</w:t>
            </w:r>
          </w:p>
        </w:tc>
        <w:tc>
          <w:tcPr>
            <w:tcW w:w="745" w:type="pct"/>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485 562,60</w:t>
            </w:r>
          </w:p>
        </w:tc>
        <w:tc>
          <w:tcPr>
            <w:tcW w:w="786" w:type="pct"/>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0,00</w:t>
            </w:r>
          </w:p>
        </w:tc>
      </w:tr>
      <w:tr w:rsidR="00BC233D" w:rsidRPr="00BC233D" w:rsidTr="00C541E9">
        <w:trPr>
          <w:trHeight w:val="77"/>
        </w:trPr>
        <w:tc>
          <w:tcPr>
            <w:tcW w:w="2948" w:type="pct"/>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Другие вопросы в области национальной безопасности и правоохранительной деятельности</w:t>
            </w:r>
          </w:p>
        </w:tc>
        <w:tc>
          <w:tcPr>
            <w:tcW w:w="255"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03</w:t>
            </w:r>
          </w:p>
        </w:tc>
        <w:tc>
          <w:tcPr>
            <w:tcW w:w="266"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14</w:t>
            </w:r>
          </w:p>
        </w:tc>
        <w:tc>
          <w:tcPr>
            <w:tcW w:w="745" w:type="pct"/>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6 307,70</w:t>
            </w:r>
          </w:p>
        </w:tc>
        <w:tc>
          <w:tcPr>
            <w:tcW w:w="786" w:type="pct"/>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0,00</w:t>
            </w:r>
          </w:p>
        </w:tc>
      </w:tr>
      <w:tr w:rsidR="00BC233D" w:rsidRPr="00BC233D" w:rsidTr="00C541E9">
        <w:trPr>
          <w:trHeight w:val="77"/>
        </w:trPr>
        <w:tc>
          <w:tcPr>
            <w:tcW w:w="2948" w:type="pct"/>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НАЦИОНАЛЬНАЯ ЭКОНОМИКА</w:t>
            </w:r>
          </w:p>
        </w:tc>
        <w:tc>
          <w:tcPr>
            <w:tcW w:w="255"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04</w:t>
            </w:r>
          </w:p>
        </w:tc>
        <w:tc>
          <w:tcPr>
            <w:tcW w:w="266"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745" w:type="pct"/>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5 433 947,19</w:t>
            </w:r>
          </w:p>
        </w:tc>
        <w:tc>
          <w:tcPr>
            <w:tcW w:w="786" w:type="pct"/>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271 470,00</w:t>
            </w:r>
          </w:p>
        </w:tc>
      </w:tr>
      <w:tr w:rsidR="00BC233D" w:rsidRPr="00BC233D" w:rsidTr="00C541E9">
        <w:trPr>
          <w:trHeight w:val="77"/>
        </w:trPr>
        <w:tc>
          <w:tcPr>
            <w:tcW w:w="2948" w:type="pct"/>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Дорожное хозяйство (дорожные фонды)</w:t>
            </w:r>
          </w:p>
        </w:tc>
        <w:tc>
          <w:tcPr>
            <w:tcW w:w="255"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04</w:t>
            </w:r>
          </w:p>
        </w:tc>
        <w:tc>
          <w:tcPr>
            <w:tcW w:w="266"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09</w:t>
            </w:r>
          </w:p>
        </w:tc>
        <w:tc>
          <w:tcPr>
            <w:tcW w:w="745" w:type="pct"/>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5 431 947,19</w:t>
            </w:r>
          </w:p>
        </w:tc>
        <w:tc>
          <w:tcPr>
            <w:tcW w:w="786" w:type="pct"/>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271 470,00</w:t>
            </w:r>
          </w:p>
        </w:tc>
      </w:tr>
      <w:tr w:rsidR="00BC233D" w:rsidRPr="00BC233D" w:rsidTr="00C541E9">
        <w:trPr>
          <w:trHeight w:val="77"/>
        </w:trPr>
        <w:tc>
          <w:tcPr>
            <w:tcW w:w="2948" w:type="pct"/>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Другие вопросы в области национальной экономики</w:t>
            </w:r>
          </w:p>
        </w:tc>
        <w:tc>
          <w:tcPr>
            <w:tcW w:w="255"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04</w:t>
            </w:r>
          </w:p>
        </w:tc>
        <w:tc>
          <w:tcPr>
            <w:tcW w:w="266"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12</w:t>
            </w:r>
          </w:p>
        </w:tc>
        <w:tc>
          <w:tcPr>
            <w:tcW w:w="745" w:type="pct"/>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2 000,00</w:t>
            </w:r>
          </w:p>
        </w:tc>
        <w:tc>
          <w:tcPr>
            <w:tcW w:w="786" w:type="pct"/>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0,00</w:t>
            </w:r>
          </w:p>
        </w:tc>
      </w:tr>
      <w:tr w:rsidR="00BC233D" w:rsidRPr="00BC233D" w:rsidTr="00C541E9">
        <w:trPr>
          <w:trHeight w:val="77"/>
        </w:trPr>
        <w:tc>
          <w:tcPr>
            <w:tcW w:w="2948" w:type="pct"/>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ЖИЛИЩНО-КОММУНАЛЬНОЕ ХОЗЯЙСТВО</w:t>
            </w:r>
          </w:p>
        </w:tc>
        <w:tc>
          <w:tcPr>
            <w:tcW w:w="255"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05</w:t>
            </w:r>
          </w:p>
        </w:tc>
        <w:tc>
          <w:tcPr>
            <w:tcW w:w="266"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745" w:type="pct"/>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5 157 032,90</w:t>
            </w:r>
          </w:p>
        </w:tc>
        <w:tc>
          <w:tcPr>
            <w:tcW w:w="786" w:type="pct"/>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117 098,52</w:t>
            </w:r>
          </w:p>
        </w:tc>
      </w:tr>
      <w:tr w:rsidR="00BC233D" w:rsidRPr="00BC233D" w:rsidTr="00C541E9">
        <w:trPr>
          <w:trHeight w:val="77"/>
        </w:trPr>
        <w:tc>
          <w:tcPr>
            <w:tcW w:w="2948" w:type="pct"/>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Жилищное хозяйство</w:t>
            </w:r>
          </w:p>
        </w:tc>
        <w:tc>
          <w:tcPr>
            <w:tcW w:w="255"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05</w:t>
            </w:r>
          </w:p>
        </w:tc>
        <w:tc>
          <w:tcPr>
            <w:tcW w:w="266"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01</w:t>
            </w:r>
          </w:p>
        </w:tc>
        <w:tc>
          <w:tcPr>
            <w:tcW w:w="745" w:type="pct"/>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10 876,00</w:t>
            </w:r>
          </w:p>
        </w:tc>
        <w:tc>
          <w:tcPr>
            <w:tcW w:w="786" w:type="pct"/>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939,41</w:t>
            </w:r>
          </w:p>
        </w:tc>
      </w:tr>
      <w:tr w:rsidR="00BC233D" w:rsidRPr="00BC233D" w:rsidTr="00C541E9">
        <w:trPr>
          <w:trHeight w:val="77"/>
        </w:trPr>
        <w:tc>
          <w:tcPr>
            <w:tcW w:w="2948" w:type="pct"/>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Благоустройство</w:t>
            </w:r>
          </w:p>
        </w:tc>
        <w:tc>
          <w:tcPr>
            <w:tcW w:w="255"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05</w:t>
            </w:r>
          </w:p>
        </w:tc>
        <w:tc>
          <w:tcPr>
            <w:tcW w:w="266"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03</w:t>
            </w:r>
          </w:p>
        </w:tc>
        <w:tc>
          <w:tcPr>
            <w:tcW w:w="745" w:type="pct"/>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5 146 156,90</w:t>
            </w:r>
          </w:p>
        </w:tc>
        <w:tc>
          <w:tcPr>
            <w:tcW w:w="786" w:type="pct"/>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116 159,11</w:t>
            </w:r>
          </w:p>
        </w:tc>
      </w:tr>
      <w:tr w:rsidR="00BC233D" w:rsidRPr="00BC233D" w:rsidTr="00C541E9">
        <w:trPr>
          <w:trHeight w:val="77"/>
        </w:trPr>
        <w:tc>
          <w:tcPr>
            <w:tcW w:w="2948" w:type="pct"/>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ОБРАЗОВАНИЕ</w:t>
            </w:r>
          </w:p>
        </w:tc>
        <w:tc>
          <w:tcPr>
            <w:tcW w:w="255"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07</w:t>
            </w:r>
          </w:p>
        </w:tc>
        <w:tc>
          <w:tcPr>
            <w:tcW w:w="266"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745" w:type="pct"/>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10 100,00</w:t>
            </w:r>
          </w:p>
        </w:tc>
        <w:tc>
          <w:tcPr>
            <w:tcW w:w="786" w:type="pct"/>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0,00</w:t>
            </w:r>
          </w:p>
        </w:tc>
      </w:tr>
      <w:tr w:rsidR="00BC233D" w:rsidRPr="00BC233D" w:rsidTr="00C541E9">
        <w:trPr>
          <w:trHeight w:val="77"/>
        </w:trPr>
        <w:tc>
          <w:tcPr>
            <w:tcW w:w="2948" w:type="pct"/>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Профессиональная подготовка, переподготовка и повышение квалификации</w:t>
            </w:r>
          </w:p>
        </w:tc>
        <w:tc>
          <w:tcPr>
            <w:tcW w:w="255"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07</w:t>
            </w:r>
          </w:p>
        </w:tc>
        <w:tc>
          <w:tcPr>
            <w:tcW w:w="266"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05</w:t>
            </w:r>
          </w:p>
        </w:tc>
        <w:tc>
          <w:tcPr>
            <w:tcW w:w="745" w:type="pct"/>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10 100,00</w:t>
            </w:r>
          </w:p>
        </w:tc>
        <w:tc>
          <w:tcPr>
            <w:tcW w:w="786" w:type="pct"/>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0,00</w:t>
            </w:r>
          </w:p>
        </w:tc>
      </w:tr>
      <w:tr w:rsidR="00BC233D" w:rsidRPr="00BC233D" w:rsidTr="00C541E9">
        <w:trPr>
          <w:trHeight w:val="77"/>
        </w:trPr>
        <w:tc>
          <w:tcPr>
            <w:tcW w:w="2948" w:type="pct"/>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КУЛЬТУРА, КИНЕМАТОГРАФИЯ</w:t>
            </w:r>
          </w:p>
        </w:tc>
        <w:tc>
          <w:tcPr>
            <w:tcW w:w="255"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08</w:t>
            </w:r>
          </w:p>
        </w:tc>
        <w:tc>
          <w:tcPr>
            <w:tcW w:w="266"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745" w:type="pct"/>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1 821 491,00</w:t>
            </w:r>
          </w:p>
        </w:tc>
        <w:tc>
          <w:tcPr>
            <w:tcW w:w="786" w:type="pct"/>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0,00</w:t>
            </w:r>
          </w:p>
        </w:tc>
      </w:tr>
      <w:tr w:rsidR="00BC233D" w:rsidRPr="00BC233D" w:rsidTr="00C541E9">
        <w:trPr>
          <w:trHeight w:val="77"/>
        </w:trPr>
        <w:tc>
          <w:tcPr>
            <w:tcW w:w="2948" w:type="pct"/>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Культура</w:t>
            </w:r>
          </w:p>
        </w:tc>
        <w:tc>
          <w:tcPr>
            <w:tcW w:w="255"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08</w:t>
            </w:r>
          </w:p>
        </w:tc>
        <w:tc>
          <w:tcPr>
            <w:tcW w:w="266"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01</w:t>
            </w:r>
          </w:p>
        </w:tc>
        <w:tc>
          <w:tcPr>
            <w:tcW w:w="745" w:type="pct"/>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1 821 491,00</w:t>
            </w:r>
          </w:p>
        </w:tc>
        <w:tc>
          <w:tcPr>
            <w:tcW w:w="786" w:type="pct"/>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0,00</w:t>
            </w:r>
          </w:p>
        </w:tc>
      </w:tr>
      <w:tr w:rsidR="00BC233D" w:rsidRPr="00BC233D" w:rsidTr="00C541E9">
        <w:trPr>
          <w:trHeight w:val="77"/>
        </w:trPr>
        <w:tc>
          <w:tcPr>
            <w:tcW w:w="2948" w:type="pct"/>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СОЦИАЛЬНАЯ ПОЛИТИКА</w:t>
            </w:r>
          </w:p>
        </w:tc>
        <w:tc>
          <w:tcPr>
            <w:tcW w:w="255"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10</w:t>
            </w:r>
          </w:p>
        </w:tc>
        <w:tc>
          <w:tcPr>
            <w:tcW w:w="266"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745" w:type="pct"/>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244 100,00</w:t>
            </w:r>
          </w:p>
        </w:tc>
        <w:tc>
          <w:tcPr>
            <w:tcW w:w="786" w:type="pct"/>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40 674,40</w:t>
            </w:r>
          </w:p>
        </w:tc>
      </w:tr>
      <w:tr w:rsidR="00BC233D" w:rsidRPr="00BC233D" w:rsidTr="00C541E9">
        <w:trPr>
          <w:trHeight w:val="77"/>
        </w:trPr>
        <w:tc>
          <w:tcPr>
            <w:tcW w:w="2948" w:type="pct"/>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Пенсионное обеспечение</w:t>
            </w:r>
          </w:p>
        </w:tc>
        <w:tc>
          <w:tcPr>
            <w:tcW w:w="255"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10</w:t>
            </w:r>
          </w:p>
        </w:tc>
        <w:tc>
          <w:tcPr>
            <w:tcW w:w="266"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01</w:t>
            </w:r>
          </w:p>
        </w:tc>
        <w:tc>
          <w:tcPr>
            <w:tcW w:w="745" w:type="pct"/>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244 100,00</w:t>
            </w:r>
          </w:p>
        </w:tc>
        <w:tc>
          <w:tcPr>
            <w:tcW w:w="786" w:type="pct"/>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40 674,40</w:t>
            </w:r>
          </w:p>
        </w:tc>
      </w:tr>
      <w:tr w:rsidR="00BC233D" w:rsidRPr="00BC233D" w:rsidTr="00C541E9">
        <w:trPr>
          <w:trHeight w:val="77"/>
        </w:trPr>
        <w:tc>
          <w:tcPr>
            <w:tcW w:w="2948" w:type="pct"/>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ФИЗИЧЕСКАЯ КУЛЬТУРА И СПОРТ</w:t>
            </w:r>
          </w:p>
        </w:tc>
        <w:tc>
          <w:tcPr>
            <w:tcW w:w="255"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11</w:t>
            </w:r>
          </w:p>
        </w:tc>
        <w:tc>
          <w:tcPr>
            <w:tcW w:w="266"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745" w:type="pct"/>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100 000,00</w:t>
            </w:r>
          </w:p>
        </w:tc>
        <w:tc>
          <w:tcPr>
            <w:tcW w:w="786" w:type="pct"/>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100 000,00</w:t>
            </w:r>
          </w:p>
        </w:tc>
      </w:tr>
      <w:tr w:rsidR="00BC233D" w:rsidRPr="00BC233D" w:rsidTr="00C541E9">
        <w:trPr>
          <w:trHeight w:val="77"/>
        </w:trPr>
        <w:tc>
          <w:tcPr>
            <w:tcW w:w="2948" w:type="pct"/>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Массовый спорт</w:t>
            </w:r>
          </w:p>
        </w:tc>
        <w:tc>
          <w:tcPr>
            <w:tcW w:w="255"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11</w:t>
            </w:r>
          </w:p>
        </w:tc>
        <w:tc>
          <w:tcPr>
            <w:tcW w:w="266" w:type="pct"/>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02</w:t>
            </w:r>
          </w:p>
        </w:tc>
        <w:tc>
          <w:tcPr>
            <w:tcW w:w="745" w:type="pct"/>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100 000,00</w:t>
            </w:r>
          </w:p>
        </w:tc>
        <w:tc>
          <w:tcPr>
            <w:tcW w:w="786" w:type="pct"/>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100 000,00</w:t>
            </w:r>
          </w:p>
        </w:tc>
      </w:tr>
      <w:tr w:rsidR="00BC233D" w:rsidRPr="00BC233D" w:rsidTr="00C541E9">
        <w:trPr>
          <w:trHeight w:val="77"/>
        </w:trPr>
        <w:tc>
          <w:tcPr>
            <w:tcW w:w="2948" w:type="pct"/>
            <w:shd w:val="clear" w:color="auto" w:fill="auto"/>
            <w:noWrap/>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Итого расходов</w:t>
            </w:r>
          </w:p>
        </w:tc>
        <w:tc>
          <w:tcPr>
            <w:tcW w:w="255" w:type="pct"/>
            <w:shd w:val="clear" w:color="auto" w:fill="auto"/>
            <w:noWrap/>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266" w:type="pct"/>
            <w:shd w:val="clear" w:color="auto" w:fill="auto"/>
            <w:noWrap/>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745" w:type="pct"/>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18 026 883,59</w:t>
            </w:r>
          </w:p>
        </w:tc>
        <w:tc>
          <w:tcPr>
            <w:tcW w:w="786" w:type="pct"/>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1 506 580,22</w:t>
            </w:r>
          </w:p>
        </w:tc>
      </w:tr>
    </w:tbl>
    <w:p w:rsidR="00BC233D" w:rsidRDefault="00BC233D" w:rsidP="00BC233D">
      <w:pPr>
        <w:spacing w:after="0" w:line="240" w:lineRule="auto"/>
        <w:jc w:val="right"/>
        <w:rPr>
          <w:rFonts w:ascii="Times New Roman" w:eastAsia="Times New Roman" w:hAnsi="Times New Roman" w:cs="Times New Roman"/>
          <w:lang w:eastAsia="ru-RU"/>
        </w:rPr>
      </w:pPr>
    </w:p>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Приложение 3</w:t>
      </w:r>
    </w:p>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ab/>
      </w:r>
      <w:r w:rsidRPr="00BC233D">
        <w:rPr>
          <w:rFonts w:ascii="Times New Roman" w:eastAsia="Times New Roman" w:hAnsi="Times New Roman" w:cs="Times New Roman"/>
          <w:lang w:eastAsia="ru-RU"/>
        </w:rPr>
        <w:tab/>
        <w:t xml:space="preserve">к постановлению администрации </w:t>
      </w:r>
    </w:p>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ab/>
      </w:r>
      <w:r w:rsidRPr="00BC233D">
        <w:rPr>
          <w:rFonts w:ascii="Times New Roman" w:eastAsia="Times New Roman" w:hAnsi="Times New Roman" w:cs="Times New Roman"/>
          <w:lang w:eastAsia="ru-RU"/>
        </w:rPr>
        <w:tab/>
        <w:t xml:space="preserve">Битковского сельсовета </w:t>
      </w:r>
    </w:p>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 xml:space="preserve">Сузунского района </w:t>
      </w:r>
    </w:p>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ab/>
      </w:r>
      <w:r w:rsidRPr="00BC233D">
        <w:rPr>
          <w:rFonts w:ascii="Times New Roman" w:eastAsia="Times New Roman" w:hAnsi="Times New Roman" w:cs="Times New Roman"/>
          <w:lang w:eastAsia="ru-RU"/>
        </w:rPr>
        <w:tab/>
        <w:t xml:space="preserve">Новосибирской области </w:t>
      </w:r>
    </w:p>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от 23.04.2024 № 40</w:t>
      </w:r>
    </w:p>
    <w:p w:rsidR="00BC233D" w:rsidRPr="00BC233D" w:rsidRDefault="00BC233D" w:rsidP="00BC233D">
      <w:pPr>
        <w:spacing w:after="0" w:line="240" w:lineRule="auto"/>
        <w:jc w:val="both"/>
        <w:rPr>
          <w:rFonts w:ascii="Times New Roman" w:eastAsia="Times New Roman" w:hAnsi="Times New Roman" w:cs="Times New Roman"/>
          <w:lang w:eastAsia="ru-RU"/>
        </w:rPr>
      </w:pPr>
    </w:p>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 xml:space="preserve">Исполнение бюджета Битковского сельсовета Сузунского района </w:t>
      </w:r>
    </w:p>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Новосибирской области за 1 квартал 2024 года по ведомственной структуре расходов бюджета</w:t>
      </w:r>
    </w:p>
    <w:p w:rsidR="00BC233D" w:rsidRPr="00BC233D" w:rsidRDefault="00BC233D" w:rsidP="00BC233D">
      <w:pPr>
        <w:spacing w:after="0" w:line="240" w:lineRule="auto"/>
        <w:jc w:val="center"/>
        <w:rPr>
          <w:rFonts w:ascii="Times New Roman" w:eastAsia="Times New Roman" w:hAnsi="Times New Roman" w:cs="Times New Roman"/>
          <w:lang w:eastAsia="ru-RU"/>
        </w:rPr>
      </w:pPr>
    </w:p>
    <w:tbl>
      <w:tblPr>
        <w:tblW w:w="5000" w:type="pct"/>
        <w:tblLook w:val="04A0" w:firstRow="1" w:lastRow="0" w:firstColumn="1" w:lastColumn="0" w:noHBand="0" w:noVBand="1"/>
      </w:tblPr>
      <w:tblGrid>
        <w:gridCol w:w="3358"/>
        <w:gridCol w:w="795"/>
        <w:gridCol w:w="467"/>
        <w:gridCol w:w="522"/>
        <w:gridCol w:w="1591"/>
        <w:gridCol w:w="546"/>
        <w:gridCol w:w="1481"/>
        <w:gridCol w:w="1377"/>
      </w:tblGrid>
      <w:tr w:rsidR="00BC233D" w:rsidRPr="00BC233D" w:rsidTr="00C541E9">
        <w:trPr>
          <w:trHeight w:val="300"/>
        </w:trPr>
        <w:tc>
          <w:tcPr>
            <w:tcW w:w="2226" w:type="pct"/>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Наименование</w:t>
            </w:r>
          </w:p>
        </w:tc>
        <w:tc>
          <w:tcPr>
            <w:tcW w:w="1564" w:type="pct"/>
            <w:gridSpan w:val="5"/>
            <w:tcBorders>
              <w:top w:val="single" w:sz="4" w:space="0" w:color="auto"/>
              <w:left w:val="nil"/>
              <w:bottom w:val="single" w:sz="4" w:space="0" w:color="auto"/>
              <w:right w:val="single" w:sz="4" w:space="0" w:color="000000"/>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КБК</w:t>
            </w:r>
          </w:p>
        </w:tc>
        <w:tc>
          <w:tcPr>
            <w:tcW w:w="628"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Плановые назначения</w:t>
            </w:r>
          </w:p>
        </w:tc>
        <w:tc>
          <w:tcPr>
            <w:tcW w:w="582"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Кассовое исполнение</w:t>
            </w:r>
          </w:p>
        </w:tc>
      </w:tr>
      <w:tr w:rsidR="00BC233D" w:rsidRPr="00BC233D" w:rsidTr="00C541E9">
        <w:trPr>
          <w:trHeight w:val="77"/>
        </w:trPr>
        <w:tc>
          <w:tcPr>
            <w:tcW w:w="2226" w:type="pct"/>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p>
        </w:tc>
        <w:tc>
          <w:tcPr>
            <w:tcW w:w="308"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ГРБС</w:t>
            </w:r>
          </w:p>
        </w:tc>
        <w:tc>
          <w:tcPr>
            <w:tcW w:w="225"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РЗ</w:t>
            </w:r>
          </w:p>
        </w:tc>
        <w:tc>
          <w:tcPr>
            <w:tcW w:w="202"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ПР</w:t>
            </w:r>
          </w:p>
        </w:tc>
        <w:tc>
          <w:tcPr>
            <w:tcW w:w="617"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ЦСР</w:t>
            </w:r>
          </w:p>
        </w:tc>
        <w:tc>
          <w:tcPr>
            <w:tcW w:w="212"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ВР</w:t>
            </w:r>
          </w:p>
        </w:tc>
        <w:tc>
          <w:tcPr>
            <w:tcW w:w="628" w:type="pct"/>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p>
        </w:tc>
        <w:tc>
          <w:tcPr>
            <w:tcW w:w="582" w:type="pct"/>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p>
        </w:tc>
      </w:tr>
      <w:tr w:rsidR="00BC233D" w:rsidRPr="00BC233D" w:rsidTr="00C541E9">
        <w:trPr>
          <w:trHeight w:val="300"/>
        </w:trPr>
        <w:tc>
          <w:tcPr>
            <w:tcW w:w="2226"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w:t>
            </w:r>
          </w:p>
        </w:tc>
        <w:tc>
          <w:tcPr>
            <w:tcW w:w="30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2</w:t>
            </w:r>
          </w:p>
        </w:tc>
        <w:tc>
          <w:tcPr>
            <w:tcW w:w="225"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3</w:t>
            </w:r>
          </w:p>
        </w:tc>
        <w:tc>
          <w:tcPr>
            <w:tcW w:w="20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4</w:t>
            </w:r>
          </w:p>
        </w:tc>
        <w:tc>
          <w:tcPr>
            <w:tcW w:w="617"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5</w:t>
            </w:r>
          </w:p>
        </w:tc>
        <w:tc>
          <w:tcPr>
            <w:tcW w:w="21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6</w:t>
            </w:r>
          </w:p>
        </w:tc>
        <w:tc>
          <w:tcPr>
            <w:tcW w:w="628"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7</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Администрация Битковского сельсовета Сузунского района</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18 026 883,59</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2 009 132,95</w:t>
            </w:r>
          </w:p>
        </w:tc>
      </w:tr>
      <w:tr w:rsidR="00BC233D" w:rsidRPr="00BC233D" w:rsidTr="00C541E9">
        <w:trPr>
          <w:trHeight w:val="315"/>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ОБЩЕГОСУДАРСТВЕННЫЕ ВОПРОСЫ</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4 600 918,20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947 473,72</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Функционирование высшего должностного лица субъекта Российской Федерации и муниципального образования</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02</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1 088 109,00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206 211,34</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Непрограммные направления бюджета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02</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88.0.00.00000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1 088 109,00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206 211,34</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Глава муниципального образования</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02</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88.0.00.01021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1 088 109,00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206 211,34</w:t>
            </w:r>
          </w:p>
        </w:tc>
      </w:tr>
      <w:tr w:rsidR="00BC233D" w:rsidRPr="00BC233D" w:rsidTr="00C541E9">
        <w:trPr>
          <w:trHeight w:val="1575"/>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02</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88.0.00.01021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100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1 088 109,00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206 211,34</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Расходы на выплаты персоналу государственных (муниципальных) органов</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02</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88.0.00.01021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120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1 088 109,00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206 211,34</w:t>
            </w:r>
          </w:p>
        </w:tc>
      </w:tr>
      <w:tr w:rsidR="00BC233D" w:rsidRPr="00BC233D" w:rsidTr="00BC233D">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3 441 509,20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692 262,38</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Непрограммные направления бюджета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88.0.00.00000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3 441 509,20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692 262,38</w:t>
            </w:r>
          </w:p>
        </w:tc>
      </w:tr>
      <w:tr w:rsidR="00BC233D" w:rsidRPr="00BC233D" w:rsidTr="00C541E9">
        <w:trPr>
          <w:trHeight w:val="630"/>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Расходы на обеспечение функций аппарата исполнительного органа</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88.0.00.01041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3 311 747,20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654 842,90</w:t>
            </w:r>
          </w:p>
        </w:tc>
      </w:tr>
      <w:tr w:rsidR="00BC233D" w:rsidRPr="00BC233D" w:rsidTr="00C541E9">
        <w:trPr>
          <w:trHeight w:val="77"/>
        </w:trPr>
        <w:tc>
          <w:tcPr>
            <w:tcW w:w="22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01</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04</w:t>
            </w:r>
          </w:p>
        </w:tc>
        <w:tc>
          <w:tcPr>
            <w:tcW w:w="61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88.0.00.01041</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100</w:t>
            </w:r>
          </w:p>
        </w:tc>
        <w:tc>
          <w:tcPr>
            <w:tcW w:w="62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2 364 339,00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463 193,77</w:t>
            </w:r>
          </w:p>
        </w:tc>
      </w:tr>
      <w:tr w:rsidR="00BC233D" w:rsidRPr="00BC233D" w:rsidTr="00C541E9">
        <w:trPr>
          <w:trHeight w:val="77"/>
        </w:trPr>
        <w:tc>
          <w:tcPr>
            <w:tcW w:w="2226" w:type="pct"/>
            <w:tcBorders>
              <w:top w:val="single" w:sz="4" w:space="0" w:color="auto"/>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Расходы на выплаты персоналу государственных (муниципальных) органов</w:t>
            </w:r>
          </w:p>
        </w:tc>
        <w:tc>
          <w:tcPr>
            <w:tcW w:w="308" w:type="pct"/>
            <w:tcBorders>
              <w:top w:val="single" w:sz="4" w:space="0" w:color="auto"/>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single" w:sz="4" w:space="0" w:color="auto"/>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01</w:t>
            </w:r>
          </w:p>
        </w:tc>
        <w:tc>
          <w:tcPr>
            <w:tcW w:w="202" w:type="pct"/>
            <w:tcBorders>
              <w:top w:val="single" w:sz="4" w:space="0" w:color="auto"/>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04</w:t>
            </w:r>
          </w:p>
        </w:tc>
        <w:tc>
          <w:tcPr>
            <w:tcW w:w="617" w:type="pct"/>
            <w:tcBorders>
              <w:top w:val="single" w:sz="4" w:space="0" w:color="auto"/>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88.0.00.01041</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120</w:t>
            </w:r>
          </w:p>
        </w:tc>
        <w:tc>
          <w:tcPr>
            <w:tcW w:w="628" w:type="pct"/>
            <w:tcBorders>
              <w:top w:val="single" w:sz="4" w:space="0" w:color="auto"/>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2 364 339,00</w:t>
            </w:r>
          </w:p>
        </w:tc>
        <w:tc>
          <w:tcPr>
            <w:tcW w:w="582" w:type="pct"/>
            <w:tcBorders>
              <w:top w:val="single" w:sz="4" w:space="0" w:color="auto"/>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463 193,77</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88.0.00.01041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200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945 768,20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191 649,13</w:t>
            </w:r>
          </w:p>
        </w:tc>
      </w:tr>
      <w:tr w:rsidR="00BC233D" w:rsidRPr="00BC233D" w:rsidTr="00C541E9">
        <w:trPr>
          <w:trHeight w:val="945"/>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88.0.00.01041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240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945 768,20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191 649,13</w:t>
            </w:r>
          </w:p>
        </w:tc>
      </w:tr>
      <w:tr w:rsidR="00BC233D" w:rsidRPr="00BC233D" w:rsidTr="00C541E9">
        <w:trPr>
          <w:trHeight w:val="315"/>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Иные бюджетные ассигнования</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88.0.00.01041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800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1 640,00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0,00</w:t>
            </w:r>
          </w:p>
        </w:tc>
      </w:tr>
      <w:tr w:rsidR="00BC233D" w:rsidRPr="00BC233D" w:rsidTr="00C541E9">
        <w:trPr>
          <w:trHeight w:val="315"/>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Уплата налогов, сборов и иных платежей</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88.0.00.01041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850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1 640,00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88.0.00.01044</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6 672,00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6 672,00</w:t>
            </w:r>
          </w:p>
        </w:tc>
      </w:tr>
      <w:tr w:rsidR="00BC233D" w:rsidRPr="00BC233D" w:rsidTr="00C541E9">
        <w:trPr>
          <w:trHeight w:val="315"/>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Межбюджетные трансферты</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88.0.00.01044</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500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6 672,00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6 672,00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Иные межбюджетные трансферты</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88.0.00.01044</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540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6 672,00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6 672,00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Мероприятия, направленные на осуществление полномочий по внутреннему муниципальному финансовому контролю</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88.0.00.01045</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122 990,00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30 747,48</w:t>
            </w:r>
          </w:p>
        </w:tc>
      </w:tr>
      <w:tr w:rsidR="00BC233D" w:rsidRPr="00BC233D" w:rsidTr="00C541E9">
        <w:trPr>
          <w:trHeight w:val="315"/>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Межбюджетные трансферты</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88.0.00.01045</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500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122 990,00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30 747,48</w:t>
            </w:r>
          </w:p>
        </w:tc>
      </w:tr>
      <w:tr w:rsidR="00BC233D" w:rsidRPr="00BC233D" w:rsidTr="00C541E9">
        <w:trPr>
          <w:trHeight w:val="315"/>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Иные межбюджетные трансферты</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88.0.00.01045</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540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122 990,00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30 747,48</w:t>
            </w:r>
          </w:p>
        </w:tc>
      </w:tr>
      <w:tr w:rsidR="00BC233D" w:rsidRPr="00BC233D" w:rsidTr="00C541E9">
        <w:trPr>
          <w:trHeight w:val="1260"/>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88.0.00.70190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0,00</w:t>
            </w:r>
          </w:p>
        </w:tc>
      </w:tr>
      <w:tr w:rsidR="00BC233D" w:rsidRPr="00BC233D" w:rsidTr="00BC233D">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88.0.00.70190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200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88.0.00.70190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240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Обеспечение деятельности финансовых, налоговых и таможенных органов и органов финансового (финансово-бюджетного) надзора</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06</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39 000,00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39 000,00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Непрограммные направления бюджета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06</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88.0.00.00000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39 000,00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39 000,00</w:t>
            </w:r>
          </w:p>
        </w:tc>
      </w:tr>
      <w:tr w:rsidR="00BC233D" w:rsidRPr="00BC233D" w:rsidTr="00C541E9">
        <w:trPr>
          <w:trHeight w:val="77"/>
        </w:trPr>
        <w:tc>
          <w:tcPr>
            <w:tcW w:w="22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Мероприятия, направленные на осуществление полномочий контрольно-счетного органа</w:t>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01</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06</w:t>
            </w:r>
          </w:p>
        </w:tc>
        <w:tc>
          <w:tcPr>
            <w:tcW w:w="61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88.0.00.01061</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39 000,00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39 000,00</w:t>
            </w:r>
          </w:p>
        </w:tc>
      </w:tr>
      <w:tr w:rsidR="00BC233D" w:rsidRPr="00BC233D" w:rsidTr="00C541E9">
        <w:trPr>
          <w:trHeight w:val="315"/>
        </w:trPr>
        <w:tc>
          <w:tcPr>
            <w:tcW w:w="2226" w:type="pct"/>
            <w:tcBorders>
              <w:top w:val="single" w:sz="4" w:space="0" w:color="auto"/>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Межбюджетные трансферты</w:t>
            </w:r>
          </w:p>
        </w:tc>
        <w:tc>
          <w:tcPr>
            <w:tcW w:w="308" w:type="pct"/>
            <w:tcBorders>
              <w:top w:val="single" w:sz="4" w:space="0" w:color="auto"/>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single" w:sz="4" w:space="0" w:color="auto"/>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01</w:t>
            </w:r>
          </w:p>
        </w:tc>
        <w:tc>
          <w:tcPr>
            <w:tcW w:w="202" w:type="pct"/>
            <w:tcBorders>
              <w:top w:val="single" w:sz="4" w:space="0" w:color="auto"/>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06</w:t>
            </w:r>
          </w:p>
        </w:tc>
        <w:tc>
          <w:tcPr>
            <w:tcW w:w="617" w:type="pct"/>
            <w:tcBorders>
              <w:top w:val="single" w:sz="4" w:space="0" w:color="auto"/>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88.0.00.01061</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500</w:t>
            </w:r>
          </w:p>
        </w:tc>
        <w:tc>
          <w:tcPr>
            <w:tcW w:w="628" w:type="pct"/>
            <w:tcBorders>
              <w:top w:val="single" w:sz="4" w:space="0" w:color="auto"/>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39 000,00</w:t>
            </w:r>
          </w:p>
        </w:tc>
        <w:tc>
          <w:tcPr>
            <w:tcW w:w="582" w:type="pct"/>
            <w:tcBorders>
              <w:top w:val="single" w:sz="4" w:space="0" w:color="auto"/>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39 000,00</w:t>
            </w:r>
          </w:p>
        </w:tc>
      </w:tr>
      <w:tr w:rsidR="00BC233D" w:rsidRPr="00BC233D" w:rsidTr="00C541E9">
        <w:trPr>
          <w:trHeight w:val="315"/>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Иные межбюджетные трансферты</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06</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88.0.00.01061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540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39 000,00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39 000,00</w:t>
            </w:r>
          </w:p>
        </w:tc>
      </w:tr>
      <w:tr w:rsidR="00BC233D" w:rsidRPr="00BC233D" w:rsidTr="00C541E9">
        <w:trPr>
          <w:trHeight w:val="315"/>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Другие общегосударственные вопросы</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13</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32 300,00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10 000,00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Непрограммные направления бюджета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13</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88.0.00.00000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32 300,00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10 000,00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Выполнение других обязательств органа местного самоуправления</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13</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88.0.00.01132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32 300,00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10 000,00</w:t>
            </w:r>
          </w:p>
        </w:tc>
      </w:tr>
      <w:tr w:rsidR="00BC233D" w:rsidRPr="00BC233D" w:rsidTr="00C541E9">
        <w:trPr>
          <w:trHeight w:val="630"/>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13</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88.0.00.01132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200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22 300,00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0,00</w:t>
            </w:r>
          </w:p>
        </w:tc>
      </w:tr>
      <w:tr w:rsidR="00BC233D" w:rsidRPr="00BC233D" w:rsidTr="00C541E9">
        <w:trPr>
          <w:trHeight w:val="945"/>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13</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88.0.00.01132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240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22 300,00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0,00</w:t>
            </w:r>
          </w:p>
        </w:tc>
      </w:tr>
      <w:tr w:rsidR="00BC233D" w:rsidRPr="00BC233D" w:rsidTr="00C541E9">
        <w:trPr>
          <w:trHeight w:val="315"/>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Иные бюджетные ассигнования</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13</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88.0.00.01132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800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10 000,00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10 000,00</w:t>
            </w:r>
          </w:p>
        </w:tc>
      </w:tr>
      <w:tr w:rsidR="00BC233D" w:rsidRPr="00BC233D" w:rsidTr="00C541E9">
        <w:trPr>
          <w:trHeight w:val="315"/>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Уплата налогов, сборов и иных платежей</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13</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88.0.00.01132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850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10 000,00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10 000,00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НАЦИОНАЛЬНАЯ ОБОРОНА</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02</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166 424,00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29 863,58</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Мобилизационная и вневойсковая подготовка</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02</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166 424,00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29 863,58</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Непрограммные направления бюджета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02</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88.0.00.00000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166 424,00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29 863,58</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Расходные обязательства на осуществление первичного воинского учета органами местного самоуправления поселений</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02</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88.0.00.51180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166 424,00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29 863,58</w:t>
            </w:r>
          </w:p>
        </w:tc>
      </w:tr>
      <w:tr w:rsidR="00BC233D" w:rsidRPr="00BC233D" w:rsidTr="00BC233D">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02</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88.0.00.51180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100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165 524,00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29 863,58</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Расходы на выплаты персоналу государственных (муниципальных) органов</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02</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88.0.00.51180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120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165 524,00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29 863,58</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02</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88.0.00.51180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200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900,00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0,00</w:t>
            </w:r>
          </w:p>
        </w:tc>
      </w:tr>
      <w:tr w:rsidR="00BC233D" w:rsidRPr="00BC233D" w:rsidTr="00C541E9">
        <w:trPr>
          <w:trHeight w:val="945"/>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02</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88.0.00.51180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240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900,00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0,00</w:t>
            </w:r>
          </w:p>
        </w:tc>
      </w:tr>
      <w:tr w:rsidR="00BC233D" w:rsidRPr="00BC233D" w:rsidTr="00C541E9">
        <w:trPr>
          <w:trHeight w:val="77"/>
        </w:trPr>
        <w:tc>
          <w:tcPr>
            <w:tcW w:w="22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НАЦИОНАЛЬНАЯ БЕЗОПАСНОСТЬ И ПРАВООХРАНИТЕЛЬНАЯ ДЕЯТЕЛЬНОСТЬ</w:t>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03</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1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492 870,30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47 180,00</w:t>
            </w:r>
          </w:p>
        </w:tc>
      </w:tr>
      <w:tr w:rsidR="00BC233D" w:rsidRPr="00BC233D" w:rsidTr="00C541E9">
        <w:trPr>
          <w:trHeight w:val="77"/>
        </w:trPr>
        <w:tc>
          <w:tcPr>
            <w:tcW w:w="2226" w:type="pct"/>
            <w:tcBorders>
              <w:top w:val="single" w:sz="4" w:space="0" w:color="auto"/>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Гражданская оборона</w:t>
            </w:r>
          </w:p>
        </w:tc>
        <w:tc>
          <w:tcPr>
            <w:tcW w:w="308" w:type="pct"/>
            <w:tcBorders>
              <w:top w:val="single" w:sz="4" w:space="0" w:color="auto"/>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single" w:sz="4" w:space="0" w:color="auto"/>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03</w:t>
            </w:r>
          </w:p>
        </w:tc>
        <w:tc>
          <w:tcPr>
            <w:tcW w:w="202" w:type="pct"/>
            <w:tcBorders>
              <w:top w:val="single" w:sz="4" w:space="0" w:color="auto"/>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09</w:t>
            </w:r>
          </w:p>
        </w:tc>
        <w:tc>
          <w:tcPr>
            <w:tcW w:w="617" w:type="pct"/>
            <w:tcBorders>
              <w:top w:val="single" w:sz="4" w:space="0" w:color="auto"/>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single" w:sz="4" w:space="0" w:color="auto"/>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1 000,00</w:t>
            </w:r>
          </w:p>
        </w:tc>
        <w:tc>
          <w:tcPr>
            <w:tcW w:w="582" w:type="pct"/>
            <w:tcBorders>
              <w:top w:val="single" w:sz="4" w:space="0" w:color="auto"/>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Непрограммные направления бюджета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88.0.00.00000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1 000,00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Участие в предупреждении и ликвидации последствий чрезвычайных ситуаций в границах поселений</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88.0.00.03092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1 000,00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88.0.00.03092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200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1 000,00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88.0.00.03092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240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1 000,00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0,00</w:t>
            </w:r>
          </w:p>
        </w:tc>
      </w:tr>
      <w:tr w:rsidR="00BC233D" w:rsidRPr="00BC233D" w:rsidTr="00C541E9">
        <w:trPr>
          <w:trHeight w:val="945"/>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Защита населения и территории от чрезвычайных ситуаций природного и техногенного характера, пожарная безопасность</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10</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485 562,60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0,00</w:t>
            </w:r>
          </w:p>
        </w:tc>
      </w:tr>
      <w:tr w:rsidR="00BC233D" w:rsidRPr="00BC233D" w:rsidTr="00C541E9">
        <w:trPr>
          <w:trHeight w:val="1575"/>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Муниципальная программа по обеспечению первичных мер пожарной безопасности на территории Маюровского сельсовета Сузунского района Новосибирской области на 2024 - 2026 годы</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10</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40.0.00.00000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161 525,00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0,00</w:t>
            </w:r>
          </w:p>
        </w:tc>
      </w:tr>
      <w:tr w:rsidR="00BC233D" w:rsidRPr="00BC233D" w:rsidTr="00C541E9">
        <w:trPr>
          <w:trHeight w:val="1575"/>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Реализация мероприятий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2024-2026 годы</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10</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40.0.00.0310W</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161 525,00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10</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40.0.00.0310W</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200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161 525,00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0,00</w:t>
            </w:r>
          </w:p>
        </w:tc>
      </w:tr>
      <w:tr w:rsidR="00BC233D" w:rsidRPr="00BC233D" w:rsidTr="00C541E9">
        <w:trPr>
          <w:trHeight w:val="945"/>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10</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40.0.00.0310W</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240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161 525,00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Непрограммные направления бюджета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10</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88.0.00.00000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324 037,60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47 180,00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Мероприятия по пожарной безопасности</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10</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88.0.00.03101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1 000,00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10</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88.0.00.03101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200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1 000,00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0,00</w:t>
            </w:r>
          </w:p>
        </w:tc>
      </w:tr>
      <w:tr w:rsidR="00BC233D" w:rsidRPr="00BC233D" w:rsidTr="00C541E9">
        <w:trPr>
          <w:trHeight w:val="77"/>
        </w:trPr>
        <w:tc>
          <w:tcPr>
            <w:tcW w:w="22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03</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10</w:t>
            </w:r>
          </w:p>
        </w:tc>
        <w:tc>
          <w:tcPr>
            <w:tcW w:w="61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88.0.00.03101</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240</w:t>
            </w:r>
          </w:p>
        </w:tc>
        <w:tc>
          <w:tcPr>
            <w:tcW w:w="62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1 000,00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0,00</w:t>
            </w:r>
          </w:p>
        </w:tc>
      </w:tr>
      <w:tr w:rsidR="00BC233D" w:rsidRPr="00BC233D" w:rsidTr="00C541E9">
        <w:trPr>
          <w:trHeight w:val="77"/>
        </w:trPr>
        <w:tc>
          <w:tcPr>
            <w:tcW w:w="2226" w:type="pct"/>
            <w:tcBorders>
              <w:top w:val="single" w:sz="4" w:space="0" w:color="auto"/>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Мероприятия по установке, приобретению и обслуживанию АДПИ</w:t>
            </w:r>
          </w:p>
        </w:tc>
        <w:tc>
          <w:tcPr>
            <w:tcW w:w="308" w:type="pct"/>
            <w:tcBorders>
              <w:top w:val="single" w:sz="4" w:space="0" w:color="auto"/>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single" w:sz="4" w:space="0" w:color="auto"/>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03</w:t>
            </w:r>
          </w:p>
        </w:tc>
        <w:tc>
          <w:tcPr>
            <w:tcW w:w="202" w:type="pct"/>
            <w:tcBorders>
              <w:top w:val="single" w:sz="4" w:space="0" w:color="auto"/>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10</w:t>
            </w:r>
          </w:p>
        </w:tc>
        <w:tc>
          <w:tcPr>
            <w:tcW w:w="617" w:type="pct"/>
            <w:tcBorders>
              <w:top w:val="single" w:sz="4" w:space="0" w:color="auto"/>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88.0.00.03102</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single" w:sz="4" w:space="0" w:color="auto"/>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323 037,60</w:t>
            </w:r>
          </w:p>
        </w:tc>
        <w:tc>
          <w:tcPr>
            <w:tcW w:w="582" w:type="pct"/>
            <w:tcBorders>
              <w:top w:val="single" w:sz="4" w:space="0" w:color="auto"/>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47 180,00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10</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88.0.00.03102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200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323 037,60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47 180,00</w:t>
            </w:r>
          </w:p>
        </w:tc>
      </w:tr>
      <w:tr w:rsidR="00BC233D" w:rsidRPr="00BC233D" w:rsidTr="00C541E9">
        <w:trPr>
          <w:trHeight w:val="945"/>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10</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88.0.00.03102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240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323 037,60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47 180,00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Другие вопросы в области национальной безопасности и правоохранительной деятельности</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14</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6 307,70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Муниципальная программа профилактики правонарушений и борьбы с преступностью на территории Маюровского сельсовета Сузунского района Новосибирской области на 2024-2026 годы</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14</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43.0.00.00000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1 000,00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0,00</w:t>
            </w:r>
          </w:p>
        </w:tc>
      </w:tr>
      <w:tr w:rsidR="00BC233D" w:rsidRPr="00BC233D" w:rsidTr="00C541E9">
        <w:trPr>
          <w:trHeight w:val="1575"/>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2024 – 2026 годы</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14</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43.0.00.0314W</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1 000,00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0,00</w:t>
            </w:r>
          </w:p>
        </w:tc>
      </w:tr>
      <w:tr w:rsidR="00BC233D" w:rsidRPr="00BC233D" w:rsidTr="00C541E9">
        <w:trPr>
          <w:trHeight w:val="630"/>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14</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43.0.00.0314W</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200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1 000,00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0,00</w:t>
            </w:r>
          </w:p>
        </w:tc>
      </w:tr>
      <w:tr w:rsidR="00BC233D" w:rsidRPr="00BC233D" w:rsidTr="00C541E9">
        <w:trPr>
          <w:trHeight w:val="945"/>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14</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43.0.00.0314W</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240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1 000,00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0,00</w:t>
            </w:r>
          </w:p>
        </w:tc>
      </w:tr>
      <w:tr w:rsidR="00BC233D" w:rsidRPr="00BC233D" w:rsidTr="00C541E9">
        <w:trPr>
          <w:trHeight w:val="1575"/>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Муниципальная программа «Комплексные меры противодействия злоупотреблению наркотиками и их незаконному обороту на территории Маюровского сельсовета Сузунского района Новосибирской области на 2023-2025 годы»</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14</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44.0.00.00000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4 000,00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0,00</w:t>
            </w:r>
          </w:p>
        </w:tc>
      </w:tr>
      <w:tr w:rsidR="00BC233D" w:rsidRPr="00BC233D" w:rsidTr="00C541E9">
        <w:trPr>
          <w:trHeight w:val="77"/>
        </w:trPr>
        <w:tc>
          <w:tcPr>
            <w:tcW w:w="2226" w:type="pct"/>
            <w:tcBorders>
              <w:top w:val="single" w:sz="4" w:space="0" w:color="auto"/>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308" w:type="pct"/>
            <w:tcBorders>
              <w:top w:val="single" w:sz="4" w:space="0" w:color="auto"/>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single" w:sz="4" w:space="0" w:color="auto"/>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03</w:t>
            </w:r>
          </w:p>
        </w:tc>
        <w:tc>
          <w:tcPr>
            <w:tcW w:w="202" w:type="pct"/>
            <w:tcBorders>
              <w:top w:val="single" w:sz="4" w:space="0" w:color="auto"/>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14</w:t>
            </w:r>
          </w:p>
        </w:tc>
        <w:tc>
          <w:tcPr>
            <w:tcW w:w="617" w:type="pct"/>
            <w:tcBorders>
              <w:top w:val="single" w:sz="4" w:space="0" w:color="auto"/>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44.0.00.0315W</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single" w:sz="4" w:space="0" w:color="auto"/>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4 000,00</w:t>
            </w:r>
          </w:p>
        </w:tc>
        <w:tc>
          <w:tcPr>
            <w:tcW w:w="582" w:type="pct"/>
            <w:tcBorders>
              <w:top w:val="single" w:sz="4" w:space="0" w:color="auto"/>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0,00</w:t>
            </w:r>
          </w:p>
        </w:tc>
      </w:tr>
      <w:tr w:rsidR="00BC233D" w:rsidRPr="00BC233D" w:rsidTr="00C541E9">
        <w:trPr>
          <w:trHeight w:val="77"/>
        </w:trPr>
        <w:tc>
          <w:tcPr>
            <w:tcW w:w="22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03</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14</w:t>
            </w:r>
          </w:p>
        </w:tc>
        <w:tc>
          <w:tcPr>
            <w:tcW w:w="61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44.0.00.0315W</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200</w:t>
            </w:r>
          </w:p>
        </w:tc>
        <w:tc>
          <w:tcPr>
            <w:tcW w:w="62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4 000,00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0,00</w:t>
            </w:r>
          </w:p>
        </w:tc>
      </w:tr>
      <w:tr w:rsidR="00BC233D" w:rsidRPr="00BC233D" w:rsidTr="00C541E9">
        <w:trPr>
          <w:trHeight w:hRule="exact" w:val="10"/>
        </w:trPr>
        <w:tc>
          <w:tcPr>
            <w:tcW w:w="2226" w:type="pct"/>
            <w:tcBorders>
              <w:top w:val="single" w:sz="4" w:space="0" w:color="auto"/>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single" w:sz="4" w:space="0" w:color="auto"/>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single" w:sz="4" w:space="0" w:color="auto"/>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03</w:t>
            </w:r>
          </w:p>
        </w:tc>
        <w:tc>
          <w:tcPr>
            <w:tcW w:w="202" w:type="pct"/>
            <w:tcBorders>
              <w:top w:val="single" w:sz="4" w:space="0" w:color="auto"/>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14</w:t>
            </w:r>
          </w:p>
        </w:tc>
        <w:tc>
          <w:tcPr>
            <w:tcW w:w="617" w:type="pct"/>
            <w:tcBorders>
              <w:top w:val="single" w:sz="4" w:space="0" w:color="auto"/>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44.0.00.0315W</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240</w:t>
            </w:r>
          </w:p>
        </w:tc>
        <w:tc>
          <w:tcPr>
            <w:tcW w:w="628" w:type="pct"/>
            <w:tcBorders>
              <w:top w:val="single" w:sz="4" w:space="0" w:color="auto"/>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4 000,00</w:t>
            </w:r>
          </w:p>
        </w:tc>
        <w:tc>
          <w:tcPr>
            <w:tcW w:w="582" w:type="pct"/>
            <w:tcBorders>
              <w:top w:val="single" w:sz="4" w:space="0" w:color="auto"/>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0,00</w:t>
            </w:r>
          </w:p>
        </w:tc>
      </w:tr>
      <w:tr w:rsidR="00BC233D" w:rsidRPr="00BC233D" w:rsidTr="00C541E9">
        <w:trPr>
          <w:trHeight w:val="77"/>
        </w:trPr>
        <w:tc>
          <w:tcPr>
            <w:tcW w:w="22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Непрограммные направления бюджета поселения</w:t>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03</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14</w:t>
            </w:r>
          </w:p>
        </w:tc>
        <w:tc>
          <w:tcPr>
            <w:tcW w:w="61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88.0.00.00000</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1 307,70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0,00</w:t>
            </w:r>
          </w:p>
        </w:tc>
      </w:tr>
      <w:tr w:rsidR="00BC233D" w:rsidRPr="00BC233D" w:rsidTr="00C541E9">
        <w:trPr>
          <w:trHeight w:val="630"/>
        </w:trPr>
        <w:tc>
          <w:tcPr>
            <w:tcW w:w="2226" w:type="pct"/>
            <w:tcBorders>
              <w:top w:val="single" w:sz="4" w:space="0" w:color="auto"/>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Мероприятия по предупреждению терроризма и экстремизма</w:t>
            </w:r>
          </w:p>
        </w:tc>
        <w:tc>
          <w:tcPr>
            <w:tcW w:w="308" w:type="pct"/>
            <w:tcBorders>
              <w:top w:val="single" w:sz="4" w:space="0" w:color="auto"/>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single" w:sz="4" w:space="0" w:color="auto"/>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03</w:t>
            </w:r>
          </w:p>
        </w:tc>
        <w:tc>
          <w:tcPr>
            <w:tcW w:w="202" w:type="pct"/>
            <w:tcBorders>
              <w:top w:val="single" w:sz="4" w:space="0" w:color="auto"/>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14</w:t>
            </w:r>
          </w:p>
        </w:tc>
        <w:tc>
          <w:tcPr>
            <w:tcW w:w="617" w:type="pct"/>
            <w:tcBorders>
              <w:top w:val="single" w:sz="4" w:space="0" w:color="auto"/>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88.0.00.03141</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single" w:sz="4" w:space="0" w:color="auto"/>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1 307,70</w:t>
            </w:r>
          </w:p>
        </w:tc>
        <w:tc>
          <w:tcPr>
            <w:tcW w:w="582" w:type="pct"/>
            <w:tcBorders>
              <w:top w:val="single" w:sz="4" w:space="0" w:color="auto"/>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14</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88.0.00.03141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200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1 307,70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14</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88.0.00.03141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240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1 307,70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НАЦИОНАЛЬНАЯ ЭКОНОМИКА</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5 433 947,19</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271 470,00</w:t>
            </w:r>
          </w:p>
        </w:tc>
      </w:tr>
      <w:tr w:rsidR="00BC233D" w:rsidRPr="00BC233D" w:rsidTr="00C541E9">
        <w:trPr>
          <w:trHeight w:val="315"/>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Дорожное хозяйство (дорожные фонды)</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5 431 947,19</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271 470,00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Непрограммные направления бюджета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88.0.00.00000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5 431 947,19</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271 470,00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88.0.00.04091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1 321 371,36</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271 470,00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88.0.00.04091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200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1 321 371,36</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271 470,00</w:t>
            </w:r>
          </w:p>
        </w:tc>
      </w:tr>
      <w:tr w:rsidR="00BC233D" w:rsidRPr="00BC233D" w:rsidTr="00C541E9">
        <w:trPr>
          <w:trHeight w:val="945"/>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88.0.00.04091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240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1 321 371,36</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271 470,00</w:t>
            </w:r>
          </w:p>
        </w:tc>
      </w:tr>
      <w:tr w:rsidR="00BC233D" w:rsidRPr="00BC233D" w:rsidTr="00C541E9">
        <w:trPr>
          <w:trHeight w:val="945"/>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Расходные обязательства на дорожную деятельность по ремонту автомобильных дорог местного значения</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88.0.00.04092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110 000,00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88.0.00.04092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200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110 000,00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88.0.00.04092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240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110 000,00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Расходные обязательства по дорожной деятельности в части разработки ПСД</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88.0.00.04093</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300 000,00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0,00</w:t>
            </w:r>
          </w:p>
        </w:tc>
      </w:tr>
      <w:tr w:rsidR="00BC233D" w:rsidRPr="00BC233D" w:rsidTr="00C541E9">
        <w:trPr>
          <w:trHeight w:val="77"/>
        </w:trPr>
        <w:tc>
          <w:tcPr>
            <w:tcW w:w="22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04</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09</w:t>
            </w:r>
          </w:p>
        </w:tc>
        <w:tc>
          <w:tcPr>
            <w:tcW w:w="61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88.0.00.04093</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200</w:t>
            </w:r>
          </w:p>
        </w:tc>
        <w:tc>
          <w:tcPr>
            <w:tcW w:w="62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300 000,00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0,00</w:t>
            </w:r>
          </w:p>
        </w:tc>
      </w:tr>
      <w:tr w:rsidR="00BC233D" w:rsidRPr="00BC233D" w:rsidTr="00C541E9">
        <w:trPr>
          <w:trHeight w:val="945"/>
        </w:trPr>
        <w:tc>
          <w:tcPr>
            <w:tcW w:w="2226" w:type="pct"/>
            <w:tcBorders>
              <w:top w:val="single" w:sz="4" w:space="0" w:color="auto"/>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single" w:sz="4" w:space="0" w:color="auto"/>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single" w:sz="4" w:space="0" w:color="auto"/>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04</w:t>
            </w:r>
          </w:p>
        </w:tc>
        <w:tc>
          <w:tcPr>
            <w:tcW w:w="202" w:type="pct"/>
            <w:tcBorders>
              <w:top w:val="single" w:sz="4" w:space="0" w:color="auto"/>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09</w:t>
            </w:r>
          </w:p>
        </w:tc>
        <w:tc>
          <w:tcPr>
            <w:tcW w:w="617" w:type="pct"/>
            <w:tcBorders>
              <w:top w:val="single" w:sz="4" w:space="0" w:color="auto"/>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88.0.00.04093</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240</w:t>
            </w:r>
          </w:p>
        </w:tc>
        <w:tc>
          <w:tcPr>
            <w:tcW w:w="628" w:type="pct"/>
            <w:tcBorders>
              <w:top w:val="single" w:sz="4" w:space="0" w:color="auto"/>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300 000,00</w:t>
            </w:r>
          </w:p>
        </w:tc>
        <w:tc>
          <w:tcPr>
            <w:tcW w:w="582" w:type="pct"/>
            <w:tcBorders>
              <w:top w:val="single" w:sz="4" w:space="0" w:color="auto"/>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0,00</w:t>
            </w:r>
          </w:p>
        </w:tc>
      </w:tr>
      <w:tr w:rsidR="00BC233D" w:rsidRPr="00BC233D" w:rsidTr="00C541E9">
        <w:trPr>
          <w:trHeight w:val="1332"/>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88.0.00.70760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3 645 067,19</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88.0.00.70760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200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3 645 067,19</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0,00</w:t>
            </w:r>
          </w:p>
        </w:tc>
      </w:tr>
      <w:tr w:rsidR="00BC233D" w:rsidRPr="00BC233D" w:rsidTr="00C541E9">
        <w:trPr>
          <w:trHeight w:val="945"/>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88.0.00.70760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240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3 645 067,19</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0,00</w:t>
            </w:r>
          </w:p>
        </w:tc>
      </w:tr>
      <w:tr w:rsidR="00BC233D" w:rsidRPr="00BC233D" w:rsidTr="00BC233D">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88.0.00.S0760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55 508,64</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88.0.00.S0760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200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55 508,64</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88.0.00.S0760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240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55 508,64</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0,00</w:t>
            </w:r>
          </w:p>
        </w:tc>
      </w:tr>
      <w:tr w:rsidR="00BC233D" w:rsidRPr="00BC233D" w:rsidTr="00C541E9">
        <w:trPr>
          <w:trHeight w:val="77"/>
        </w:trPr>
        <w:tc>
          <w:tcPr>
            <w:tcW w:w="22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Другие вопросы в области национальной экономики</w:t>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04</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12</w:t>
            </w:r>
          </w:p>
        </w:tc>
        <w:tc>
          <w:tcPr>
            <w:tcW w:w="61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2 000,00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0,00</w:t>
            </w:r>
          </w:p>
        </w:tc>
      </w:tr>
      <w:tr w:rsidR="00BC233D" w:rsidRPr="00BC233D" w:rsidTr="00C541E9">
        <w:trPr>
          <w:trHeight w:val="77"/>
        </w:trPr>
        <w:tc>
          <w:tcPr>
            <w:tcW w:w="2226" w:type="pct"/>
            <w:tcBorders>
              <w:top w:val="single" w:sz="4" w:space="0" w:color="auto"/>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2024-2026 годы</w:t>
            </w:r>
          </w:p>
        </w:tc>
        <w:tc>
          <w:tcPr>
            <w:tcW w:w="308" w:type="pct"/>
            <w:tcBorders>
              <w:top w:val="single" w:sz="4" w:space="0" w:color="auto"/>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single" w:sz="4" w:space="0" w:color="auto"/>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04</w:t>
            </w:r>
          </w:p>
        </w:tc>
        <w:tc>
          <w:tcPr>
            <w:tcW w:w="202" w:type="pct"/>
            <w:tcBorders>
              <w:top w:val="single" w:sz="4" w:space="0" w:color="auto"/>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12</w:t>
            </w:r>
          </w:p>
        </w:tc>
        <w:tc>
          <w:tcPr>
            <w:tcW w:w="617" w:type="pct"/>
            <w:tcBorders>
              <w:top w:val="single" w:sz="4" w:space="0" w:color="auto"/>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45.0.00.00000</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single" w:sz="4" w:space="0" w:color="auto"/>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1 000,00</w:t>
            </w:r>
          </w:p>
        </w:tc>
        <w:tc>
          <w:tcPr>
            <w:tcW w:w="582" w:type="pct"/>
            <w:tcBorders>
              <w:top w:val="single" w:sz="4" w:space="0" w:color="auto"/>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2024-2026 годы</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12</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45.0.00.0412W</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1 000,00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0,00</w:t>
            </w:r>
          </w:p>
        </w:tc>
      </w:tr>
      <w:tr w:rsidR="00BC233D" w:rsidRPr="00BC233D" w:rsidTr="00C541E9">
        <w:trPr>
          <w:trHeight w:val="630"/>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12</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45.0.00.0412W</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200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1 000,00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12</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45.0.00.0412W</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240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1 000,00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0,00</w:t>
            </w:r>
          </w:p>
        </w:tc>
      </w:tr>
      <w:tr w:rsidR="00BC233D" w:rsidRPr="00BC233D" w:rsidTr="00BC233D">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Муниципальная программа «Муниципальная поддержка инвестиционной деятельности»</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12</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46.0.00.00000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1 000,00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0,00</w:t>
            </w:r>
          </w:p>
        </w:tc>
      </w:tr>
      <w:tr w:rsidR="00BC233D" w:rsidRPr="00BC233D" w:rsidTr="00C541E9">
        <w:trPr>
          <w:trHeight w:val="1575"/>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2024-2028 годы»</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12</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46.0.00.0413W</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1 000,00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0,00</w:t>
            </w:r>
          </w:p>
        </w:tc>
      </w:tr>
      <w:tr w:rsidR="00BC233D" w:rsidRPr="00BC233D" w:rsidTr="00C541E9">
        <w:trPr>
          <w:trHeight w:val="630"/>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12</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46.0.00.0413W</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200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1 000,00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12</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46.0.00.0413W</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240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1 000,00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ЖИЛИЩНО-КОММУНАЛЬНОЕ ХОЗЯЙСТВО</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5 157 032,90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117 098,52</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Жилищное хозяйство</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10 876,00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939,41</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Непрограммные направления бюджета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88.0.00.00000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10 876,00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939,41</w:t>
            </w:r>
          </w:p>
        </w:tc>
      </w:tr>
      <w:tr w:rsidR="00BC233D" w:rsidRPr="00BC233D" w:rsidTr="00C541E9">
        <w:trPr>
          <w:trHeight w:val="945"/>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Взносы на капитальный ремонт многоквартирных домов, перечисляемые в фонд модернизации ЖКХ</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88.0.00.05014</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10 876,00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939,41</w:t>
            </w:r>
          </w:p>
        </w:tc>
      </w:tr>
      <w:tr w:rsidR="00BC233D" w:rsidRPr="00BC233D" w:rsidTr="00C541E9">
        <w:trPr>
          <w:trHeight w:val="77"/>
        </w:trPr>
        <w:tc>
          <w:tcPr>
            <w:tcW w:w="22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05</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01</w:t>
            </w:r>
          </w:p>
        </w:tc>
        <w:tc>
          <w:tcPr>
            <w:tcW w:w="61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88.0.00.05014</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200</w:t>
            </w:r>
          </w:p>
        </w:tc>
        <w:tc>
          <w:tcPr>
            <w:tcW w:w="62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10 876,00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939,41</w:t>
            </w:r>
          </w:p>
        </w:tc>
      </w:tr>
      <w:tr w:rsidR="00BC233D" w:rsidRPr="00BC233D" w:rsidTr="00C541E9">
        <w:trPr>
          <w:trHeight w:val="945"/>
        </w:trPr>
        <w:tc>
          <w:tcPr>
            <w:tcW w:w="2226" w:type="pct"/>
            <w:tcBorders>
              <w:top w:val="single" w:sz="4" w:space="0" w:color="auto"/>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single" w:sz="4" w:space="0" w:color="auto"/>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single" w:sz="4" w:space="0" w:color="auto"/>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05</w:t>
            </w:r>
          </w:p>
        </w:tc>
        <w:tc>
          <w:tcPr>
            <w:tcW w:w="202" w:type="pct"/>
            <w:tcBorders>
              <w:top w:val="single" w:sz="4" w:space="0" w:color="auto"/>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01</w:t>
            </w:r>
          </w:p>
        </w:tc>
        <w:tc>
          <w:tcPr>
            <w:tcW w:w="617" w:type="pct"/>
            <w:tcBorders>
              <w:top w:val="single" w:sz="4" w:space="0" w:color="auto"/>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88.0.00.05014</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240</w:t>
            </w:r>
          </w:p>
        </w:tc>
        <w:tc>
          <w:tcPr>
            <w:tcW w:w="628" w:type="pct"/>
            <w:tcBorders>
              <w:top w:val="single" w:sz="4" w:space="0" w:color="auto"/>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10 876,00</w:t>
            </w:r>
          </w:p>
        </w:tc>
        <w:tc>
          <w:tcPr>
            <w:tcW w:w="582" w:type="pct"/>
            <w:tcBorders>
              <w:top w:val="single" w:sz="4" w:space="0" w:color="auto"/>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939,41</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Благоустройство</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5 146 156,90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116 159,11</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Муниципальная программа "Благоустройство территории Битковского сельсовета Сузунского района Новосибирской области на 2024-2028 годы"</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56.0.00.00000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1 697 720,67</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116 159,11</w:t>
            </w:r>
          </w:p>
        </w:tc>
      </w:tr>
      <w:tr w:rsidR="00BC233D" w:rsidRPr="00BC233D" w:rsidTr="00C541E9">
        <w:trPr>
          <w:trHeight w:val="315"/>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Уличное освещение</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56.0.00.05031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556 949,12</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94 008,65</w:t>
            </w:r>
          </w:p>
        </w:tc>
      </w:tr>
      <w:tr w:rsidR="00BC233D" w:rsidRPr="00BC233D" w:rsidTr="00C541E9">
        <w:trPr>
          <w:trHeight w:val="630"/>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56.0.00.05031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200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556 949,12</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94 008,65</w:t>
            </w:r>
          </w:p>
        </w:tc>
      </w:tr>
      <w:tr w:rsidR="00BC233D" w:rsidRPr="00BC233D" w:rsidTr="00C541E9">
        <w:trPr>
          <w:trHeight w:val="945"/>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56.0.00.05031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240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556 949,12</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94 008,65</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Озеленение</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56.0.00.05032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45 839,16</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56.0.00.05032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200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45 839,16</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0,00</w:t>
            </w:r>
          </w:p>
        </w:tc>
      </w:tr>
      <w:tr w:rsidR="00BC233D" w:rsidRPr="00BC233D" w:rsidTr="00C541E9">
        <w:trPr>
          <w:trHeight w:val="945"/>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56.0.00.05032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240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45 839,16</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Организация и содержание мест захоронения</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56.0.00.05033</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47 037,75</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0,00</w:t>
            </w:r>
          </w:p>
        </w:tc>
      </w:tr>
      <w:tr w:rsidR="00BC233D" w:rsidRPr="00BC233D" w:rsidTr="00C541E9">
        <w:trPr>
          <w:trHeight w:val="630"/>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56.0.00.05033</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200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47 037,75</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56.0.00.05033</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240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47 037,75</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Содержание памятников</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56.0.00.05034</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54 718,00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0,00</w:t>
            </w:r>
          </w:p>
        </w:tc>
      </w:tr>
      <w:tr w:rsidR="00BC233D" w:rsidRPr="00BC233D" w:rsidTr="00C541E9">
        <w:trPr>
          <w:trHeight w:val="630"/>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56.0.00.05034</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200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54 718,00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56.0.00.05034</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240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54 718,00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Прочие мероприятия по благоустройству</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56.0.00.05035</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81 549,40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22 150,46</w:t>
            </w:r>
          </w:p>
        </w:tc>
      </w:tr>
      <w:tr w:rsidR="00BC233D" w:rsidRPr="00BC233D" w:rsidTr="00C541E9">
        <w:trPr>
          <w:trHeight w:val="77"/>
        </w:trPr>
        <w:tc>
          <w:tcPr>
            <w:tcW w:w="22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05</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03</w:t>
            </w:r>
          </w:p>
        </w:tc>
        <w:tc>
          <w:tcPr>
            <w:tcW w:w="61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56.0.00.05035</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200</w:t>
            </w:r>
          </w:p>
        </w:tc>
        <w:tc>
          <w:tcPr>
            <w:tcW w:w="62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81 549,40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22 150,46</w:t>
            </w:r>
          </w:p>
        </w:tc>
      </w:tr>
      <w:tr w:rsidR="00BC233D" w:rsidRPr="00BC233D" w:rsidTr="00C541E9">
        <w:trPr>
          <w:trHeight w:val="77"/>
        </w:trPr>
        <w:tc>
          <w:tcPr>
            <w:tcW w:w="2226" w:type="pct"/>
            <w:tcBorders>
              <w:top w:val="single" w:sz="4" w:space="0" w:color="auto"/>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single" w:sz="4" w:space="0" w:color="auto"/>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single" w:sz="4" w:space="0" w:color="auto"/>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05</w:t>
            </w:r>
          </w:p>
        </w:tc>
        <w:tc>
          <w:tcPr>
            <w:tcW w:w="202" w:type="pct"/>
            <w:tcBorders>
              <w:top w:val="single" w:sz="4" w:space="0" w:color="auto"/>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03</w:t>
            </w:r>
          </w:p>
        </w:tc>
        <w:tc>
          <w:tcPr>
            <w:tcW w:w="617" w:type="pct"/>
            <w:tcBorders>
              <w:top w:val="single" w:sz="4" w:space="0" w:color="auto"/>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56.0.00.05035</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240</w:t>
            </w:r>
          </w:p>
        </w:tc>
        <w:tc>
          <w:tcPr>
            <w:tcW w:w="628" w:type="pct"/>
            <w:tcBorders>
              <w:top w:val="single" w:sz="4" w:space="0" w:color="auto"/>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81 549,40</w:t>
            </w:r>
          </w:p>
        </w:tc>
        <w:tc>
          <w:tcPr>
            <w:tcW w:w="582" w:type="pct"/>
            <w:tcBorders>
              <w:top w:val="single" w:sz="4" w:space="0" w:color="auto"/>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22 150,46</w:t>
            </w:r>
          </w:p>
        </w:tc>
      </w:tr>
      <w:tr w:rsidR="00BC233D" w:rsidRPr="00BC233D" w:rsidTr="00C541E9">
        <w:trPr>
          <w:trHeight w:val="559"/>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Реализация проектов развития территорий муниципальных образований Новосибирской области, основанных на местных инициативах (Благоустройство ограждения территории кладбища в с. Артамоново Битковского сельсовета Сузунского района Новосибирской области).</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56.0.00.70240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691 627,24</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56.0.00.70240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200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691 627,24</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56.0.00.70240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240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691 627,24</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0,00</w:t>
            </w:r>
          </w:p>
        </w:tc>
      </w:tr>
      <w:tr w:rsidR="00BC233D" w:rsidRPr="00BC233D" w:rsidTr="00BC233D">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Реализация проектов развития территорий муниципальных образований Новосибирской области, основанных на местных инициативах (Благоустройство ограждения территории кладбища в с. Артамоново Битковского сельсовета Сузунского района Новосибирской области), в части софинансирования</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56.0.00.S0240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220 000,00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0,00</w:t>
            </w:r>
          </w:p>
        </w:tc>
      </w:tr>
      <w:tr w:rsidR="00BC233D" w:rsidRPr="00BC233D" w:rsidTr="00C541E9">
        <w:trPr>
          <w:trHeight w:val="630"/>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56.0.00.S0240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200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220 000,00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56.0.00.S0240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240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220 000,00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Непрограммные направления бюджета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88.0.00.00000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3 448 436,23</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Прочие мероприятия по благоустройству</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88.0.00.05035</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46 111,10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88.0.00.05035</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200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46 111,10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0,00</w:t>
            </w:r>
          </w:p>
        </w:tc>
      </w:tr>
      <w:tr w:rsidR="00BC233D" w:rsidRPr="00BC233D" w:rsidTr="00C541E9">
        <w:trPr>
          <w:trHeight w:val="945"/>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88.0.00.05035</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240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46 111,10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0,00</w:t>
            </w:r>
          </w:p>
        </w:tc>
      </w:tr>
      <w:tr w:rsidR="00BC233D" w:rsidRPr="00BC233D" w:rsidTr="00C541E9">
        <w:trPr>
          <w:trHeight w:val="77"/>
        </w:trPr>
        <w:tc>
          <w:tcPr>
            <w:tcW w:w="22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Расходные обязательства на реализацию проектов, направленных на создание комфортных условий проживания в сельской местности</w:t>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05</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03</w:t>
            </w:r>
          </w:p>
        </w:tc>
        <w:tc>
          <w:tcPr>
            <w:tcW w:w="61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88.0.00.L5765</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1 723 292,78</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0,00</w:t>
            </w:r>
          </w:p>
        </w:tc>
      </w:tr>
      <w:tr w:rsidR="00BC233D" w:rsidRPr="00BC233D" w:rsidTr="00C541E9">
        <w:trPr>
          <w:trHeight w:val="77"/>
        </w:trPr>
        <w:tc>
          <w:tcPr>
            <w:tcW w:w="2226" w:type="pct"/>
            <w:tcBorders>
              <w:top w:val="single" w:sz="4" w:space="0" w:color="auto"/>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single" w:sz="4" w:space="0" w:color="auto"/>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single" w:sz="4" w:space="0" w:color="auto"/>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05</w:t>
            </w:r>
          </w:p>
        </w:tc>
        <w:tc>
          <w:tcPr>
            <w:tcW w:w="202" w:type="pct"/>
            <w:tcBorders>
              <w:top w:val="single" w:sz="4" w:space="0" w:color="auto"/>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03</w:t>
            </w:r>
          </w:p>
        </w:tc>
        <w:tc>
          <w:tcPr>
            <w:tcW w:w="617" w:type="pct"/>
            <w:tcBorders>
              <w:top w:val="single" w:sz="4" w:space="0" w:color="auto"/>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88.0.00.L5765</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200</w:t>
            </w:r>
          </w:p>
        </w:tc>
        <w:tc>
          <w:tcPr>
            <w:tcW w:w="628" w:type="pct"/>
            <w:tcBorders>
              <w:top w:val="single" w:sz="4" w:space="0" w:color="auto"/>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1 723 292,78</w:t>
            </w:r>
          </w:p>
        </w:tc>
        <w:tc>
          <w:tcPr>
            <w:tcW w:w="582" w:type="pct"/>
            <w:tcBorders>
              <w:top w:val="single" w:sz="4" w:space="0" w:color="auto"/>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88.0.00.L5765</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240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1 723 292,78</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0,00</w:t>
            </w:r>
          </w:p>
        </w:tc>
      </w:tr>
      <w:tr w:rsidR="00BC233D" w:rsidRPr="00BC233D" w:rsidTr="00C541E9">
        <w:trPr>
          <w:trHeight w:val="630"/>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Прочие мероприятия по благоустройству, в части софинансирования</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88.0.00.S5035</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42,45</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0,00</w:t>
            </w:r>
          </w:p>
        </w:tc>
      </w:tr>
      <w:tr w:rsidR="00BC233D" w:rsidRPr="00BC233D" w:rsidTr="00C541E9">
        <w:trPr>
          <w:trHeight w:val="630"/>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88.0.00.S5035</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200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42,45</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88.0.00.S5035</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240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42,45</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Региональный проект "Формирование комфортной городской среды"</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88.0.F2.00000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1 678 989,90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0,00</w:t>
            </w:r>
          </w:p>
        </w:tc>
      </w:tr>
      <w:tr w:rsidR="00BC233D" w:rsidRPr="00BC233D" w:rsidTr="00C541E9">
        <w:trPr>
          <w:trHeight w:val="2520"/>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Реализация мероприятий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(Реализация программ формирования современной городской среды)</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88.0.F2.55550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1 678 989,90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88.0.F2.55550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200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1 678 989,90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0,00</w:t>
            </w:r>
          </w:p>
        </w:tc>
      </w:tr>
      <w:tr w:rsidR="00BC233D" w:rsidRPr="00BC233D" w:rsidTr="00C541E9">
        <w:trPr>
          <w:trHeight w:val="945"/>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88.0.F2.55550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240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1 678 989,90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ОБРАЗОВАНИЕ</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07</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10 100,00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Профессиональная подготовка, переподготовка и повышение квалификации</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07</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05</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10 100,00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Непрограммные направления бюджета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07</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05</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88.0.00.00000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10 100,00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Расходы на обеспечение функций аппарата исполнительного органа</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07</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05</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88.0.00.01041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10 100,00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0,00</w:t>
            </w:r>
          </w:p>
        </w:tc>
      </w:tr>
      <w:tr w:rsidR="00BC233D" w:rsidRPr="00BC233D" w:rsidTr="00C541E9">
        <w:trPr>
          <w:trHeight w:val="77"/>
        </w:trPr>
        <w:tc>
          <w:tcPr>
            <w:tcW w:w="22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07</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05</w:t>
            </w:r>
          </w:p>
        </w:tc>
        <w:tc>
          <w:tcPr>
            <w:tcW w:w="61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88.0.00.01041</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200</w:t>
            </w:r>
          </w:p>
        </w:tc>
        <w:tc>
          <w:tcPr>
            <w:tcW w:w="62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10 100,00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0,00</w:t>
            </w:r>
          </w:p>
        </w:tc>
      </w:tr>
      <w:tr w:rsidR="00BC233D" w:rsidRPr="00BC233D" w:rsidTr="00C541E9">
        <w:trPr>
          <w:trHeight w:val="77"/>
        </w:trPr>
        <w:tc>
          <w:tcPr>
            <w:tcW w:w="2226" w:type="pct"/>
            <w:tcBorders>
              <w:top w:val="single" w:sz="4" w:space="0" w:color="auto"/>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single" w:sz="4" w:space="0" w:color="auto"/>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single" w:sz="4" w:space="0" w:color="auto"/>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07</w:t>
            </w:r>
          </w:p>
        </w:tc>
        <w:tc>
          <w:tcPr>
            <w:tcW w:w="202" w:type="pct"/>
            <w:tcBorders>
              <w:top w:val="single" w:sz="4" w:space="0" w:color="auto"/>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05</w:t>
            </w:r>
          </w:p>
        </w:tc>
        <w:tc>
          <w:tcPr>
            <w:tcW w:w="617" w:type="pct"/>
            <w:tcBorders>
              <w:top w:val="single" w:sz="4" w:space="0" w:color="auto"/>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88.0.00.01041</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240</w:t>
            </w:r>
          </w:p>
        </w:tc>
        <w:tc>
          <w:tcPr>
            <w:tcW w:w="628" w:type="pct"/>
            <w:tcBorders>
              <w:top w:val="single" w:sz="4" w:space="0" w:color="auto"/>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10 100,00</w:t>
            </w:r>
          </w:p>
        </w:tc>
        <w:tc>
          <w:tcPr>
            <w:tcW w:w="582" w:type="pct"/>
            <w:tcBorders>
              <w:top w:val="single" w:sz="4" w:space="0" w:color="auto"/>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КУЛЬТУРА, КИНЕМАТОГРАФИЯ</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08</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1 821 491,00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455 372,73</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Культура</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08</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1 821 491,00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455 372,73</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Непрограммные направления бюджета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08</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88.0.00.00000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1 821 491,00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455 372,73</w:t>
            </w:r>
          </w:p>
        </w:tc>
      </w:tr>
      <w:tr w:rsidR="00BC233D" w:rsidRPr="00BC233D" w:rsidTr="00C541E9">
        <w:trPr>
          <w:trHeight w:val="1260"/>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08</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88.0.00.08011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1 821 491,00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455 372,73</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Межбюджетные трансферты</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08</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88.0.00.08011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500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1 821 491,00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455 372,73</w:t>
            </w:r>
          </w:p>
        </w:tc>
      </w:tr>
      <w:tr w:rsidR="00BC233D" w:rsidRPr="00BC233D" w:rsidTr="00C541E9">
        <w:trPr>
          <w:trHeight w:val="315"/>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Иные межбюджетные трансферты</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08</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88.0.00.08011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540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1 821 491,00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455 372,73</w:t>
            </w:r>
          </w:p>
        </w:tc>
      </w:tr>
      <w:tr w:rsidR="00BC233D" w:rsidRPr="00BC233D" w:rsidTr="00C541E9">
        <w:trPr>
          <w:trHeight w:val="315"/>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СОЦИАЛЬНАЯ ПОЛИТИКА</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10</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244 100,00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40 674,40</w:t>
            </w:r>
          </w:p>
        </w:tc>
      </w:tr>
      <w:tr w:rsidR="00BC233D" w:rsidRPr="00BC233D" w:rsidTr="00C541E9">
        <w:trPr>
          <w:trHeight w:val="315"/>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Пенсионное обеспечение</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10</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244 100,00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40 674,40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Непрограммные направления бюджета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10</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88.0.00.00000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244 100,00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40 674,40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Доплаты к пенсиям муниципальных служащих</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10</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88.0.00.10011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244 100,00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40 674,40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Социальное обеспечение и иные выплаты населению</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10</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88.0.00.10011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300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244 100,00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40 674,40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Публичные нормативные социальные выплаты гражданам</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10</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88.0.00.10011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310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244 100,00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40674,4</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ФИЗИЧЕСКАЯ КУЛЬТУРА И СПОРТ</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11</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100 000,00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100 000,00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Массовый спорт</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11</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02</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100 000,00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100 000,00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Непрограммные направления бюджета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11</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02</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88.0.00.00000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100 000,00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100 000,00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11</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02</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88.0.00.11021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100 000,00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100 000,00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Межбюджетные трансферты</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11</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02</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88.0.00.11021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500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100 000,00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100 000,00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Иные межбюджетные трансферты</w:t>
            </w:r>
          </w:p>
        </w:tc>
        <w:tc>
          <w:tcPr>
            <w:tcW w:w="308"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11</w:t>
            </w:r>
          </w:p>
        </w:tc>
        <w:tc>
          <w:tcPr>
            <w:tcW w:w="202"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02</w:t>
            </w:r>
          </w:p>
        </w:tc>
        <w:tc>
          <w:tcPr>
            <w:tcW w:w="617"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88.0.00.11021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540</w:t>
            </w:r>
          </w:p>
        </w:tc>
        <w:tc>
          <w:tcPr>
            <w:tcW w:w="628"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100 000,00</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100000</w:t>
            </w:r>
          </w:p>
        </w:tc>
      </w:tr>
      <w:tr w:rsidR="00BC233D" w:rsidRPr="00BC233D" w:rsidTr="00C541E9">
        <w:trPr>
          <w:trHeight w:val="77"/>
        </w:trPr>
        <w:tc>
          <w:tcPr>
            <w:tcW w:w="2226" w:type="pct"/>
            <w:tcBorders>
              <w:top w:val="nil"/>
              <w:left w:val="single" w:sz="4" w:space="0" w:color="auto"/>
              <w:bottom w:val="single" w:sz="4" w:space="0" w:color="auto"/>
              <w:right w:val="nil"/>
            </w:tcBorders>
            <w:shd w:val="clear" w:color="auto" w:fill="auto"/>
            <w:noWrap/>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Итого расходов</w:t>
            </w:r>
          </w:p>
        </w:tc>
        <w:tc>
          <w:tcPr>
            <w:tcW w:w="308" w:type="pct"/>
            <w:tcBorders>
              <w:top w:val="nil"/>
              <w:left w:val="nil"/>
              <w:bottom w:val="single" w:sz="4" w:space="0" w:color="auto"/>
              <w:right w:val="nil"/>
            </w:tcBorders>
            <w:shd w:val="clear" w:color="auto" w:fill="auto"/>
            <w:noWrap/>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225" w:type="pct"/>
            <w:tcBorders>
              <w:top w:val="nil"/>
              <w:left w:val="nil"/>
              <w:bottom w:val="single" w:sz="4" w:space="0" w:color="auto"/>
              <w:right w:val="nil"/>
            </w:tcBorders>
            <w:shd w:val="clear" w:color="auto" w:fill="auto"/>
            <w:noWrap/>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202" w:type="pct"/>
            <w:tcBorders>
              <w:top w:val="nil"/>
              <w:left w:val="nil"/>
              <w:bottom w:val="single" w:sz="4" w:space="0" w:color="auto"/>
              <w:right w:val="nil"/>
            </w:tcBorders>
            <w:shd w:val="clear" w:color="auto" w:fill="auto"/>
            <w:noWrap/>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17" w:type="pct"/>
            <w:tcBorders>
              <w:top w:val="nil"/>
              <w:left w:val="nil"/>
              <w:bottom w:val="single" w:sz="4" w:space="0" w:color="auto"/>
              <w:right w:val="nil"/>
            </w:tcBorders>
            <w:shd w:val="clear" w:color="auto" w:fill="auto"/>
            <w:noWrap/>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212" w:type="pct"/>
            <w:tcBorders>
              <w:top w:val="nil"/>
              <w:left w:val="nil"/>
              <w:bottom w:val="single" w:sz="4" w:space="0" w:color="auto"/>
              <w:right w:val="nil"/>
            </w:tcBorders>
            <w:shd w:val="clear" w:color="auto" w:fill="auto"/>
            <w:noWrap/>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 </w:t>
            </w:r>
          </w:p>
        </w:tc>
        <w:tc>
          <w:tcPr>
            <w:tcW w:w="628" w:type="pct"/>
            <w:tcBorders>
              <w:top w:val="nil"/>
              <w:left w:val="single" w:sz="4" w:space="0" w:color="auto"/>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18 026 883,59</w:t>
            </w:r>
          </w:p>
        </w:tc>
        <w:tc>
          <w:tcPr>
            <w:tcW w:w="582" w:type="pct"/>
            <w:tcBorders>
              <w:top w:val="nil"/>
              <w:left w:val="nil"/>
              <w:bottom w:val="single" w:sz="4" w:space="0" w:color="auto"/>
              <w:right w:val="single" w:sz="4" w:space="0" w:color="auto"/>
            </w:tcBorders>
            <w:shd w:val="clear" w:color="auto" w:fill="auto"/>
            <w:noWrap/>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2 009 132,95</w:t>
            </w:r>
          </w:p>
        </w:tc>
      </w:tr>
    </w:tbl>
    <w:p w:rsidR="00BC233D" w:rsidRPr="00BC233D" w:rsidRDefault="00BC233D" w:rsidP="00BC233D">
      <w:pPr>
        <w:spacing w:after="0" w:line="240" w:lineRule="auto"/>
        <w:rPr>
          <w:rFonts w:ascii="Times New Roman" w:eastAsia="Times New Roman" w:hAnsi="Times New Roman" w:cs="Times New Roman"/>
          <w:lang w:eastAsia="ru-RU"/>
        </w:rPr>
      </w:pPr>
    </w:p>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Приложение 4</w:t>
      </w:r>
    </w:p>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ab/>
      </w:r>
      <w:r w:rsidRPr="00BC233D">
        <w:rPr>
          <w:rFonts w:ascii="Times New Roman" w:eastAsia="Times New Roman" w:hAnsi="Times New Roman" w:cs="Times New Roman"/>
          <w:lang w:eastAsia="ru-RU"/>
        </w:rPr>
        <w:tab/>
        <w:t xml:space="preserve">к постановлению администрации </w:t>
      </w:r>
    </w:p>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ab/>
      </w:r>
      <w:r w:rsidRPr="00BC233D">
        <w:rPr>
          <w:rFonts w:ascii="Times New Roman" w:eastAsia="Times New Roman" w:hAnsi="Times New Roman" w:cs="Times New Roman"/>
          <w:lang w:eastAsia="ru-RU"/>
        </w:rPr>
        <w:tab/>
        <w:t xml:space="preserve">Битковского сельсовета </w:t>
      </w:r>
    </w:p>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 xml:space="preserve">Сузунского района </w:t>
      </w:r>
    </w:p>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ab/>
      </w:r>
      <w:r w:rsidRPr="00BC233D">
        <w:rPr>
          <w:rFonts w:ascii="Times New Roman" w:eastAsia="Times New Roman" w:hAnsi="Times New Roman" w:cs="Times New Roman"/>
          <w:lang w:eastAsia="ru-RU"/>
        </w:rPr>
        <w:tab/>
        <w:t xml:space="preserve">Новосибирской области </w:t>
      </w:r>
    </w:p>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от 23.04.2024 № 40</w:t>
      </w:r>
    </w:p>
    <w:p w:rsidR="00BC233D" w:rsidRPr="00BC233D" w:rsidRDefault="00BC233D" w:rsidP="00BC233D">
      <w:pPr>
        <w:spacing w:after="0" w:line="240" w:lineRule="auto"/>
        <w:jc w:val="right"/>
        <w:rPr>
          <w:rFonts w:ascii="Times New Roman" w:eastAsia="Times New Roman" w:hAnsi="Times New Roman" w:cs="Times New Roman"/>
          <w:lang w:eastAsia="ru-RU"/>
        </w:rPr>
      </w:pPr>
    </w:p>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Исполнение бюджета Битковского сельсовета Сузунского района</w:t>
      </w:r>
    </w:p>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 xml:space="preserve"> Новосибирской области за 1 квартал 2024 года по источникам </w:t>
      </w:r>
    </w:p>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финансирования дефицита бюджета</w:t>
      </w:r>
    </w:p>
    <w:p w:rsidR="00BC233D" w:rsidRPr="00BC233D" w:rsidRDefault="00BC233D" w:rsidP="00BC233D">
      <w:pPr>
        <w:spacing w:after="0" w:line="240" w:lineRule="auto"/>
        <w:jc w:val="center"/>
        <w:rPr>
          <w:rFonts w:ascii="Times New Roman" w:eastAsia="Times New Roman" w:hAnsi="Times New Roman" w:cs="Times New Roman"/>
          <w:lang w:eastAsia="ru-RU"/>
        </w:rPr>
      </w:pPr>
    </w:p>
    <w:tbl>
      <w:tblPr>
        <w:tblW w:w="5000" w:type="pct"/>
        <w:tblLook w:val="04A0" w:firstRow="1" w:lastRow="0" w:firstColumn="1" w:lastColumn="0" w:noHBand="0" w:noVBand="1"/>
      </w:tblPr>
      <w:tblGrid>
        <w:gridCol w:w="3793"/>
        <w:gridCol w:w="730"/>
        <w:gridCol w:w="2532"/>
        <w:gridCol w:w="1557"/>
        <w:gridCol w:w="1525"/>
      </w:tblGrid>
      <w:tr w:rsidR="00BC233D" w:rsidRPr="00BC233D" w:rsidTr="00C541E9">
        <w:trPr>
          <w:trHeight w:val="570"/>
        </w:trPr>
        <w:tc>
          <w:tcPr>
            <w:tcW w:w="187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Наименование показателя</w:t>
            </w:r>
          </w:p>
        </w:tc>
        <w:tc>
          <w:tcPr>
            <w:tcW w:w="360" w:type="pct"/>
            <w:tcBorders>
              <w:top w:val="single" w:sz="4" w:space="0" w:color="auto"/>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Код ППП</w:t>
            </w:r>
          </w:p>
        </w:tc>
        <w:tc>
          <w:tcPr>
            <w:tcW w:w="1249" w:type="pct"/>
            <w:tcBorders>
              <w:top w:val="single" w:sz="4" w:space="0" w:color="auto"/>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Код Бюджетной классификации</w:t>
            </w:r>
          </w:p>
        </w:tc>
        <w:tc>
          <w:tcPr>
            <w:tcW w:w="768" w:type="pct"/>
            <w:tcBorders>
              <w:top w:val="single" w:sz="4" w:space="0" w:color="auto"/>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Плановые назначения</w:t>
            </w:r>
          </w:p>
        </w:tc>
        <w:tc>
          <w:tcPr>
            <w:tcW w:w="752" w:type="pct"/>
            <w:tcBorders>
              <w:top w:val="single" w:sz="4" w:space="0" w:color="auto"/>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center"/>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Кассовое исполнение</w:t>
            </w:r>
          </w:p>
        </w:tc>
      </w:tr>
      <w:tr w:rsidR="00BC233D" w:rsidRPr="00BC233D" w:rsidTr="00C541E9">
        <w:trPr>
          <w:trHeight w:val="600"/>
        </w:trPr>
        <w:tc>
          <w:tcPr>
            <w:tcW w:w="1871" w:type="pct"/>
            <w:tcBorders>
              <w:top w:val="nil"/>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Источники финансирования дефицита бюджетов -всего</w:t>
            </w:r>
          </w:p>
        </w:tc>
        <w:tc>
          <w:tcPr>
            <w:tcW w:w="360" w:type="pct"/>
            <w:tcBorders>
              <w:top w:val="nil"/>
              <w:left w:val="nil"/>
              <w:bottom w:val="single" w:sz="4" w:space="0" w:color="auto"/>
              <w:right w:val="single" w:sz="4" w:space="0" w:color="auto"/>
            </w:tcBorders>
            <w:shd w:val="clear" w:color="000000" w:fill="FFFFFF"/>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1249"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01 00 00 00 00 0000 000</w:t>
            </w:r>
          </w:p>
        </w:tc>
        <w:tc>
          <w:tcPr>
            <w:tcW w:w="768"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44 352,24</w:t>
            </w:r>
          </w:p>
        </w:tc>
        <w:tc>
          <w:tcPr>
            <w:tcW w:w="752"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-1 073 740,36</w:t>
            </w:r>
          </w:p>
        </w:tc>
      </w:tr>
      <w:tr w:rsidR="00BC233D" w:rsidRPr="00BC233D" w:rsidTr="00C541E9">
        <w:trPr>
          <w:trHeight w:val="600"/>
        </w:trPr>
        <w:tc>
          <w:tcPr>
            <w:tcW w:w="1871" w:type="pct"/>
            <w:tcBorders>
              <w:top w:val="nil"/>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Изменение остатков средств на счетах по учету средств бюджета</w:t>
            </w:r>
          </w:p>
        </w:tc>
        <w:tc>
          <w:tcPr>
            <w:tcW w:w="360" w:type="pct"/>
            <w:tcBorders>
              <w:top w:val="nil"/>
              <w:left w:val="nil"/>
              <w:bottom w:val="single" w:sz="4" w:space="0" w:color="auto"/>
              <w:right w:val="single" w:sz="4" w:space="0" w:color="auto"/>
            </w:tcBorders>
            <w:shd w:val="clear" w:color="000000" w:fill="FFFFFF"/>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1249"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01 05 00 00 00 0000 000</w:t>
            </w:r>
          </w:p>
        </w:tc>
        <w:tc>
          <w:tcPr>
            <w:tcW w:w="768"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44 352,24</w:t>
            </w:r>
          </w:p>
        </w:tc>
        <w:tc>
          <w:tcPr>
            <w:tcW w:w="752"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-1 073 740,36</w:t>
            </w:r>
          </w:p>
        </w:tc>
      </w:tr>
      <w:tr w:rsidR="00BC233D" w:rsidRPr="00BC233D" w:rsidTr="00C541E9">
        <w:trPr>
          <w:trHeight w:val="600"/>
        </w:trPr>
        <w:tc>
          <w:tcPr>
            <w:tcW w:w="1871" w:type="pct"/>
            <w:tcBorders>
              <w:top w:val="nil"/>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both"/>
              <w:rPr>
                <w:rFonts w:ascii="Times New Roman" w:eastAsia="Times New Roman" w:hAnsi="Times New Roman" w:cs="Times New Roman"/>
                <w:color w:val="000000"/>
                <w:lang w:eastAsia="ru-RU"/>
              </w:rPr>
            </w:pPr>
            <w:r w:rsidRPr="00BC233D">
              <w:rPr>
                <w:rFonts w:ascii="Times New Roman" w:eastAsia="Times New Roman" w:hAnsi="Times New Roman" w:cs="Times New Roman"/>
                <w:color w:val="000000"/>
                <w:lang w:eastAsia="ru-RU"/>
              </w:rPr>
              <w:t>Увеличение прочих остатков денежных средств бюджетов поселений</w:t>
            </w:r>
          </w:p>
        </w:tc>
        <w:tc>
          <w:tcPr>
            <w:tcW w:w="360" w:type="pct"/>
            <w:tcBorders>
              <w:top w:val="nil"/>
              <w:left w:val="nil"/>
              <w:bottom w:val="single" w:sz="4" w:space="0" w:color="auto"/>
              <w:right w:val="single" w:sz="4" w:space="0" w:color="auto"/>
            </w:tcBorders>
            <w:shd w:val="clear" w:color="000000" w:fill="FFFFFF"/>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1249"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01 05 02 01 10 0000 510</w:t>
            </w:r>
          </w:p>
        </w:tc>
        <w:tc>
          <w:tcPr>
            <w:tcW w:w="768"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-17 982 531,35</w:t>
            </w:r>
          </w:p>
        </w:tc>
        <w:tc>
          <w:tcPr>
            <w:tcW w:w="752"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-2 580 320,58</w:t>
            </w:r>
          </w:p>
        </w:tc>
      </w:tr>
      <w:tr w:rsidR="00BC233D" w:rsidRPr="00BC233D" w:rsidTr="00C541E9">
        <w:trPr>
          <w:trHeight w:val="600"/>
        </w:trPr>
        <w:tc>
          <w:tcPr>
            <w:tcW w:w="1871" w:type="pct"/>
            <w:tcBorders>
              <w:top w:val="nil"/>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both"/>
              <w:rPr>
                <w:rFonts w:ascii="Times New Roman" w:eastAsia="Times New Roman" w:hAnsi="Times New Roman" w:cs="Times New Roman"/>
                <w:color w:val="000000"/>
                <w:lang w:eastAsia="ru-RU"/>
              </w:rPr>
            </w:pPr>
            <w:r w:rsidRPr="00BC233D">
              <w:rPr>
                <w:rFonts w:ascii="Times New Roman" w:eastAsia="Times New Roman" w:hAnsi="Times New Roman" w:cs="Times New Roman"/>
                <w:color w:val="000000"/>
                <w:lang w:eastAsia="ru-RU"/>
              </w:rPr>
              <w:t>Уменьшение прочих остатков денежных средств бюджетов поселений</w:t>
            </w:r>
          </w:p>
        </w:tc>
        <w:tc>
          <w:tcPr>
            <w:tcW w:w="360" w:type="pct"/>
            <w:tcBorders>
              <w:top w:val="nil"/>
              <w:left w:val="nil"/>
              <w:bottom w:val="single" w:sz="4" w:space="0" w:color="auto"/>
              <w:right w:val="single" w:sz="4" w:space="0" w:color="auto"/>
            </w:tcBorders>
            <w:shd w:val="clear" w:color="000000" w:fill="FFFFFF"/>
            <w:vAlign w:val="center"/>
            <w:hideMark/>
          </w:tcPr>
          <w:p w:rsidR="00BC233D" w:rsidRPr="00BC233D" w:rsidRDefault="00BC233D" w:rsidP="00BC233D">
            <w:pPr>
              <w:spacing w:after="0" w:line="240" w:lineRule="auto"/>
              <w:jc w:val="center"/>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812</w:t>
            </w:r>
          </w:p>
        </w:tc>
        <w:tc>
          <w:tcPr>
            <w:tcW w:w="1249"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01 05 02 01 10 0000 610</w:t>
            </w:r>
          </w:p>
        </w:tc>
        <w:tc>
          <w:tcPr>
            <w:tcW w:w="768"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18 026 883,59</w:t>
            </w:r>
          </w:p>
        </w:tc>
        <w:tc>
          <w:tcPr>
            <w:tcW w:w="752"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1 506 580,22</w:t>
            </w:r>
          </w:p>
        </w:tc>
      </w:tr>
      <w:tr w:rsidR="00BC233D" w:rsidRPr="00BC233D" w:rsidTr="00C541E9">
        <w:trPr>
          <w:trHeight w:val="300"/>
        </w:trPr>
        <w:tc>
          <w:tcPr>
            <w:tcW w:w="3480" w:type="pct"/>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ВСЕГО ИСТОЧНИКИ</w:t>
            </w:r>
          </w:p>
        </w:tc>
        <w:tc>
          <w:tcPr>
            <w:tcW w:w="768"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44 352,24</w:t>
            </w:r>
          </w:p>
        </w:tc>
        <w:tc>
          <w:tcPr>
            <w:tcW w:w="752" w:type="pct"/>
            <w:tcBorders>
              <w:top w:val="nil"/>
              <w:left w:val="nil"/>
              <w:bottom w:val="single" w:sz="4" w:space="0" w:color="auto"/>
              <w:right w:val="single" w:sz="4" w:space="0" w:color="auto"/>
            </w:tcBorders>
            <w:shd w:val="clear" w:color="auto" w:fill="auto"/>
            <w:vAlign w:val="center"/>
            <w:hideMark/>
          </w:tcPr>
          <w:p w:rsidR="00BC233D" w:rsidRPr="00BC233D" w:rsidRDefault="00BC233D" w:rsidP="00BC233D">
            <w:pPr>
              <w:spacing w:after="0" w:line="240" w:lineRule="auto"/>
              <w:jc w:val="right"/>
              <w:rPr>
                <w:rFonts w:ascii="Times New Roman" w:eastAsia="Times New Roman" w:hAnsi="Times New Roman" w:cs="Times New Roman"/>
                <w:b/>
                <w:bCs/>
                <w:lang w:eastAsia="ru-RU"/>
              </w:rPr>
            </w:pPr>
            <w:r w:rsidRPr="00BC233D">
              <w:rPr>
                <w:rFonts w:ascii="Times New Roman" w:eastAsia="Times New Roman" w:hAnsi="Times New Roman" w:cs="Times New Roman"/>
                <w:b/>
                <w:bCs/>
                <w:lang w:eastAsia="ru-RU"/>
              </w:rPr>
              <w:t>-1 073 740,36</w:t>
            </w:r>
          </w:p>
        </w:tc>
      </w:tr>
    </w:tbl>
    <w:p w:rsidR="00BC233D" w:rsidRPr="00BC233D" w:rsidRDefault="00BC233D" w:rsidP="00BC233D">
      <w:pPr>
        <w:spacing w:after="0" w:line="240" w:lineRule="auto"/>
        <w:jc w:val="center"/>
        <w:rPr>
          <w:rFonts w:ascii="Times New Roman" w:eastAsia="Times New Roman" w:hAnsi="Times New Roman" w:cs="Times New Roman"/>
          <w:b/>
          <w:lang w:eastAsia="ru-RU"/>
        </w:rPr>
      </w:pPr>
      <w:r w:rsidRPr="00BC233D">
        <w:rPr>
          <w:rFonts w:ascii="Times New Roman" w:eastAsia="Times New Roman" w:hAnsi="Times New Roman" w:cs="Times New Roman"/>
          <w:b/>
          <w:lang w:eastAsia="ru-RU"/>
        </w:rPr>
        <w:t xml:space="preserve">АДМИНИСТРАЦИЯ </w:t>
      </w:r>
    </w:p>
    <w:p w:rsidR="00BC233D" w:rsidRPr="00BC233D" w:rsidRDefault="00BC233D" w:rsidP="00BC233D">
      <w:pPr>
        <w:spacing w:after="0" w:line="240" w:lineRule="auto"/>
        <w:jc w:val="center"/>
        <w:rPr>
          <w:rFonts w:ascii="Times New Roman" w:eastAsia="Times New Roman" w:hAnsi="Times New Roman" w:cs="Times New Roman"/>
          <w:b/>
          <w:lang w:eastAsia="ru-RU"/>
        </w:rPr>
      </w:pPr>
      <w:r w:rsidRPr="00BC233D">
        <w:rPr>
          <w:rFonts w:ascii="Times New Roman" w:eastAsia="Times New Roman" w:hAnsi="Times New Roman" w:cs="Times New Roman"/>
          <w:b/>
          <w:lang w:eastAsia="ru-RU"/>
        </w:rPr>
        <w:t>БИТКОВСКОГО СЕЛЬСОВЕТА</w:t>
      </w:r>
    </w:p>
    <w:p w:rsidR="00BC233D" w:rsidRPr="00BC233D" w:rsidRDefault="00BC233D" w:rsidP="00BC233D">
      <w:pPr>
        <w:spacing w:after="0" w:line="240" w:lineRule="auto"/>
        <w:jc w:val="center"/>
        <w:rPr>
          <w:rFonts w:ascii="Times New Roman" w:eastAsia="Times New Roman" w:hAnsi="Times New Roman" w:cs="Times New Roman"/>
          <w:b/>
          <w:lang w:eastAsia="ru-RU"/>
        </w:rPr>
      </w:pPr>
      <w:r w:rsidRPr="00BC233D">
        <w:rPr>
          <w:rFonts w:ascii="Times New Roman" w:eastAsia="Times New Roman" w:hAnsi="Times New Roman" w:cs="Times New Roman"/>
          <w:b/>
          <w:lang w:eastAsia="ru-RU"/>
        </w:rPr>
        <w:t xml:space="preserve"> Сузунского района Новосибирской области </w:t>
      </w:r>
    </w:p>
    <w:p w:rsidR="00BC233D" w:rsidRPr="00BC233D" w:rsidRDefault="00BC233D" w:rsidP="00BC233D">
      <w:pPr>
        <w:spacing w:after="0" w:line="240" w:lineRule="auto"/>
        <w:jc w:val="center"/>
        <w:rPr>
          <w:rFonts w:ascii="Times New Roman" w:eastAsia="Times New Roman" w:hAnsi="Times New Roman" w:cs="Times New Roman"/>
          <w:b/>
          <w:lang w:eastAsia="ru-RU"/>
        </w:rPr>
      </w:pPr>
    </w:p>
    <w:p w:rsidR="00BC233D" w:rsidRPr="00BC233D" w:rsidRDefault="00BC233D" w:rsidP="00BC233D">
      <w:pPr>
        <w:spacing w:after="0" w:line="240" w:lineRule="auto"/>
        <w:jc w:val="center"/>
        <w:rPr>
          <w:rFonts w:ascii="Times New Roman" w:eastAsia="Times New Roman" w:hAnsi="Times New Roman" w:cs="Times New Roman"/>
          <w:b/>
          <w:lang w:eastAsia="ru-RU"/>
        </w:rPr>
      </w:pPr>
      <w:r w:rsidRPr="00BC233D">
        <w:rPr>
          <w:rFonts w:ascii="Times New Roman" w:eastAsia="Times New Roman" w:hAnsi="Times New Roman" w:cs="Times New Roman"/>
          <w:b/>
          <w:lang w:eastAsia="ru-RU"/>
        </w:rPr>
        <w:t xml:space="preserve">П О С Т А Н О В Л Е Н И Е </w:t>
      </w:r>
    </w:p>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От 25.04.2024                                        с. Битки                                                       № 42</w:t>
      </w:r>
    </w:p>
    <w:p w:rsidR="00BC233D" w:rsidRPr="00BC233D" w:rsidRDefault="00BC233D" w:rsidP="00BC233D">
      <w:pPr>
        <w:keepNext/>
        <w:spacing w:after="0" w:line="240" w:lineRule="auto"/>
        <w:ind w:firstLine="709"/>
        <w:jc w:val="center"/>
        <w:outlineLvl w:val="0"/>
        <w:rPr>
          <w:rFonts w:ascii="Times New Roman" w:eastAsia="Times New Roman" w:hAnsi="Times New Roman" w:cs="Times New Roman"/>
          <w:bCs/>
          <w:kern w:val="32"/>
          <w:lang w:eastAsia="x-none"/>
        </w:rPr>
      </w:pPr>
    </w:p>
    <w:p w:rsidR="00BC233D" w:rsidRPr="00BC233D" w:rsidRDefault="00BC233D" w:rsidP="00BC233D">
      <w:pPr>
        <w:keepNext/>
        <w:spacing w:after="0" w:line="240" w:lineRule="auto"/>
        <w:ind w:right="2266"/>
        <w:jc w:val="both"/>
        <w:outlineLvl w:val="0"/>
        <w:rPr>
          <w:rFonts w:ascii="Times New Roman" w:eastAsia="Times New Roman" w:hAnsi="Times New Roman" w:cs="Times New Roman"/>
          <w:bCs/>
          <w:color w:val="000000"/>
          <w:kern w:val="36"/>
          <w:lang w:val="x-none" w:eastAsia="x-none"/>
        </w:rPr>
      </w:pPr>
      <w:r w:rsidRPr="00BC233D">
        <w:rPr>
          <w:rFonts w:ascii="Times New Roman" w:eastAsia="Times New Roman" w:hAnsi="Times New Roman" w:cs="Times New Roman"/>
          <w:bCs/>
          <w:kern w:val="32"/>
          <w:lang w:val="x-none" w:eastAsia="x-none"/>
        </w:rPr>
        <w:t xml:space="preserve">О внесении изменений в постановление администрации </w:t>
      </w:r>
      <w:r w:rsidRPr="00BC233D">
        <w:rPr>
          <w:rFonts w:ascii="Times New Roman" w:eastAsia="Times New Roman" w:hAnsi="Times New Roman" w:cs="Times New Roman"/>
          <w:bCs/>
          <w:kern w:val="32"/>
          <w:lang w:eastAsia="x-none"/>
        </w:rPr>
        <w:t>Битковского</w:t>
      </w:r>
      <w:r w:rsidRPr="00BC233D">
        <w:rPr>
          <w:rFonts w:ascii="Times New Roman" w:eastAsia="Times New Roman" w:hAnsi="Times New Roman" w:cs="Times New Roman"/>
          <w:bCs/>
          <w:kern w:val="32"/>
          <w:lang w:val="x-none" w:eastAsia="x-none"/>
        </w:rPr>
        <w:t xml:space="preserve"> сельсовета </w:t>
      </w:r>
      <w:r w:rsidRPr="00BC233D">
        <w:rPr>
          <w:rFonts w:ascii="Times New Roman" w:eastAsia="Times New Roman" w:hAnsi="Times New Roman" w:cs="Times New Roman"/>
          <w:kern w:val="32"/>
          <w:lang w:val="x-none" w:eastAsia="x-none"/>
        </w:rPr>
        <w:t>Сузунского</w:t>
      </w:r>
      <w:r w:rsidRPr="00BC233D">
        <w:rPr>
          <w:rFonts w:ascii="Times New Roman" w:eastAsia="Times New Roman" w:hAnsi="Times New Roman" w:cs="Times New Roman"/>
          <w:bCs/>
          <w:kern w:val="32"/>
          <w:lang w:val="x-none" w:eastAsia="x-none"/>
        </w:rPr>
        <w:t xml:space="preserve"> района Новосибирской области от </w:t>
      </w:r>
      <w:r w:rsidRPr="00BC233D">
        <w:rPr>
          <w:rFonts w:ascii="Times New Roman" w:eastAsia="Times New Roman" w:hAnsi="Times New Roman" w:cs="Times New Roman"/>
          <w:bCs/>
          <w:kern w:val="32"/>
          <w:lang w:eastAsia="x-none"/>
        </w:rPr>
        <w:t>18.12.</w:t>
      </w:r>
      <w:r w:rsidRPr="00BC233D">
        <w:rPr>
          <w:rFonts w:ascii="Times New Roman" w:eastAsia="Times New Roman" w:hAnsi="Times New Roman" w:cs="Times New Roman"/>
          <w:bCs/>
          <w:kern w:val="32"/>
          <w:lang w:val="x-none" w:eastAsia="x-none"/>
        </w:rPr>
        <w:t xml:space="preserve">2023 № </w:t>
      </w:r>
      <w:r w:rsidRPr="00BC233D">
        <w:rPr>
          <w:rFonts w:ascii="Times New Roman" w:eastAsia="Times New Roman" w:hAnsi="Times New Roman" w:cs="Times New Roman"/>
          <w:bCs/>
          <w:kern w:val="32"/>
          <w:lang w:eastAsia="x-none"/>
        </w:rPr>
        <w:t>89</w:t>
      </w:r>
      <w:r w:rsidRPr="00BC233D">
        <w:rPr>
          <w:rFonts w:ascii="Times New Roman" w:eastAsia="Times New Roman" w:hAnsi="Times New Roman" w:cs="Times New Roman"/>
          <w:bCs/>
          <w:kern w:val="32"/>
          <w:lang w:val="x-none" w:eastAsia="x-none"/>
        </w:rPr>
        <w:t xml:space="preserve"> «</w:t>
      </w:r>
      <w:r w:rsidRPr="00BC233D">
        <w:rPr>
          <w:rFonts w:ascii="Times New Roman" w:eastAsia="Times New Roman" w:hAnsi="Times New Roman" w:cs="Times New Roman"/>
          <w:bCs/>
          <w:kern w:val="32"/>
          <w:lang w:eastAsia="x-none"/>
        </w:rPr>
        <w:t>О Порядке разработки и утверждения административных регламентов предоставления муниципальных услуг</w:t>
      </w:r>
      <w:r w:rsidRPr="00BC233D">
        <w:rPr>
          <w:rFonts w:ascii="Times New Roman" w:eastAsia="Times New Roman" w:hAnsi="Times New Roman" w:cs="Times New Roman"/>
          <w:bCs/>
          <w:color w:val="000000"/>
          <w:kern w:val="36"/>
          <w:lang w:val="x-none" w:eastAsia="x-none"/>
        </w:rPr>
        <w:t xml:space="preserve"> </w:t>
      </w:r>
      <w:r w:rsidRPr="00BC233D">
        <w:rPr>
          <w:rFonts w:ascii="Times New Roman" w:eastAsia="Times New Roman" w:hAnsi="Times New Roman" w:cs="Times New Roman"/>
          <w:bCs/>
          <w:color w:val="000000"/>
          <w:kern w:val="36"/>
          <w:lang w:eastAsia="x-none"/>
        </w:rPr>
        <w:t>Битковского</w:t>
      </w:r>
      <w:r w:rsidRPr="00BC233D">
        <w:rPr>
          <w:rFonts w:ascii="Times New Roman" w:eastAsia="Times New Roman" w:hAnsi="Times New Roman" w:cs="Times New Roman"/>
          <w:bCs/>
          <w:color w:val="000000"/>
          <w:kern w:val="36"/>
          <w:lang w:val="x-none" w:eastAsia="x-none"/>
        </w:rPr>
        <w:t xml:space="preserve"> сельсовета </w:t>
      </w:r>
      <w:r w:rsidRPr="00BC233D">
        <w:rPr>
          <w:rFonts w:ascii="Times New Roman" w:eastAsia="Times New Roman" w:hAnsi="Times New Roman" w:cs="Times New Roman"/>
          <w:kern w:val="32"/>
          <w:lang w:val="x-none" w:eastAsia="x-none"/>
        </w:rPr>
        <w:t>Сузунского</w:t>
      </w:r>
      <w:r w:rsidRPr="00BC233D">
        <w:rPr>
          <w:rFonts w:ascii="Times New Roman" w:eastAsia="Times New Roman" w:hAnsi="Times New Roman" w:cs="Times New Roman"/>
          <w:bCs/>
          <w:color w:val="000000"/>
          <w:kern w:val="36"/>
          <w:lang w:val="x-none" w:eastAsia="x-none"/>
        </w:rPr>
        <w:t xml:space="preserve"> района Новосибирской области»</w:t>
      </w:r>
    </w:p>
    <w:p w:rsidR="00BC233D" w:rsidRPr="00BC233D" w:rsidRDefault="00BC233D" w:rsidP="00BC233D">
      <w:pPr>
        <w:spacing w:after="0" w:line="240" w:lineRule="auto"/>
        <w:ind w:firstLine="709"/>
        <w:jc w:val="both"/>
        <w:rPr>
          <w:rFonts w:ascii="Times New Roman" w:eastAsia="Times New Roman" w:hAnsi="Times New Roman" w:cs="Times New Roman"/>
          <w:lang w:eastAsia="ru-RU"/>
        </w:rPr>
      </w:pPr>
    </w:p>
    <w:p w:rsidR="00BC233D" w:rsidRPr="00BC233D" w:rsidRDefault="00BC233D" w:rsidP="00BC233D">
      <w:pPr>
        <w:spacing w:after="0" w:line="240" w:lineRule="auto"/>
        <w:ind w:firstLine="709"/>
        <w:jc w:val="both"/>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 xml:space="preserve">В соответствии с Федеральным законом №131-ФЗ от 06.10.2003 «Об общих принципах организации местного самоуправления в Российской Федерации», администрация Битковского сельсовета </w:t>
      </w:r>
      <w:r w:rsidRPr="00BC233D">
        <w:rPr>
          <w:rFonts w:ascii="Times New Roman" w:eastAsia="Times New Roman" w:hAnsi="Times New Roman" w:cs="Times New Roman"/>
          <w:bCs/>
          <w:lang w:eastAsia="ru-RU"/>
        </w:rPr>
        <w:t>Сузунского</w:t>
      </w:r>
      <w:r w:rsidRPr="00BC233D">
        <w:rPr>
          <w:rFonts w:ascii="Times New Roman" w:eastAsia="Times New Roman" w:hAnsi="Times New Roman" w:cs="Times New Roman"/>
          <w:lang w:eastAsia="ru-RU"/>
        </w:rPr>
        <w:t xml:space="preserve"> района Новосибирской области</w:t>
      </w:r>
    </w:p>
    <w:p w:rsidR="00BC233D" w:rsidRPr="00BC233D" w:rsidRDefault="00BC233D" w:rsidP="00BC233D">
      <w:pPr>
        <w:spacing w:after="0" w:line="240" w:lineRule="auto"/>
        <w:jc w:val="both"/>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ПОСТАНОВЛЯЕТ:</w:t>
      </w:r>
    </w:p>
    <w:p w:rsidR="00BC233D" w:rsidRPr="00BC233D" w:rsidRDefault="00BC233D" w:rsidP="00856186">
      <w:pPr>
        <w:numPr>
          <w:ilvl w:val="0"/>
          <w:numId w:val="1"/>
        </w:numPr>
        <w:tabs>
          <w:tab w:val="left" w:pos="1134"/>
        </w:tabs>
        <w:spacing w:after="0" w:line="240" w:lineRule="auto"/>
        <w:ind w:left="0" w:firstLine="709"/>
        <w:jc w:val="both"/>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 xml:space="preserve">Внести в постановление администрации Битковского сельсовета </w:t>
      </w:r>
      <w:r w:rsidRPr="00BC233D">
        <w:rPr>
          <w:rFonts w:ascii="Times New Roman" w:eastAsia="Times New Roman" w:hAnsi="Times New Roman" w:cs="Times New Roman"/>
          <w:bCs/>
          <w:lang w:eastAsia="ru-RU"/>
        </w:rPr>
        <w:t>Сузунского</w:t>
      </w:r>
      <w:r w:rsidRPr="00BC233D">
        <w:rPr>
          <w:rFonts w:ascii="Times New Roman" w:eastAsia="Times New Roman" w:hAnsi="Times New Roman" w:cs="Times New Roman"/>
          <w:lang w:eastAsia="ru-RU"/>
        </w:rPr>
        <w:t xml:space="preserve"> района Новосибирской области от 18.12.2023 № 89 «О Порядке разработки и утверждения административных регламентов предоставления муниципальных услуг Битковского сельсовета </w:t>
      </w:r>
      <w:r w:rsidRPr="00BC233D">
        <w:rPr>
          <w:rFonts w:ascii="Times New Roman" w:eastAsia="Times New Roman" w:hAnsi="Times New Roman" w:cs="Times New Roman"/>
          <w:bCs/>
          <w:lang w:eastAsia="ru-RU"/>
        </w:rPr>
        <w:t xml:space="preserve">Сузунского </w:t>
      </w:r>
      <w:r w:rsidRPr="00BC233D">
        <w:rPr>
          <w:rFonts w:ascii="Times New Roman" w:eastAsia="Times New Roman" w:hAnsi="Times New Roman" w:cs="Times New Roman"/>
          <w:lang w:eastAsia="ru-RU"/>
        </w:rPr>
        <w:t>района Новосибирской области» следующие изменения:</w:t>
      </w:r>
    </w:p>
    <w:p w:rsidR="00BC233D" w:rsidRPr="00BC233D" w:rsidRDefault="00BC233D" w:rsidP="00856186">
      <w:pPr>
        <w:numPr>
          <w:ilvl w:val="1"/>
          <w:numId w:val="1"/>
        </w:numPr>
        <w:tabs>
          <w:tab w:val="left" w:pos="1418"/>
        </w:tabs>
        <w:spacing w:after="0" w:line="240" w:lineRule="auto"/>
        <w:ind w:left="0" w:firstLine="709"/>
        <w:jc w:val="both"/>
        <w:rPr>
          <w:rFonts w:ascii="Times New Roman" w:eastAsia="Times New Roman" w:hAnsi="Times New Roman" w:cs="Times New Roman"/>
          <w:bCs/>
          <w:lang w:eastAsia="ru-RU"/>
        </w:rPr>
      </w:pPr>
      <w:r w:rsidRPr="00BC233D">
        <w:rPr>
          <w:rFonts w:ascii="Times New Roman" w:eastAsia="Times New Roman" w:hAnsi="Times New Roman" w:cs="Times New Roman"/>
          <w:bCs/>
          <w:lang w:eastAsia="ru-RU"/>
        </w:rPr>
        <w:t>В пункте 1 после слова «услуг» дополнить словами «Битковского</w:t>
      </w:r>
      <w:r w:rsidRPr="00BC233D">
        <w:rPr>
          <w:rFonts w:ascii="Times New Roman" w:eastAsia="Times New Roman" w:hAnsi="Times New Roman" w:cs="Times New Roman"/>
          <w:bCs/>
          <w:color w:val="FF0000"/>
          <w:lang w:eastAsia="ru-RU"/>
        </w:rPr>
        <w:t xml:space="preserve"> </w:t>
      </w:r>
      <w:r w:rsidRPr="00BC233D">
        <w:rPr>
          <w:rFonts w:ascii="Times New Roman" w:eastAsia="Times New Roman" w:hAnsi="Times New Roman" w:cs="Times New Roman"/>
          <w:bCs/>
          <w:lang w:eastAsia="ru-RU"/>
        </w:rPr>
        <w:t>сельсовета Сузунского района Новосибирской области»;</w:t>
      </w:r>
    </w:p>
    <w:p w:rsidR="00BC233D" w:rsidRPr="00BC233D" w:rsidRDefault="00BC233D" w:rsidP="00856186">
      <w:pPr>
        <w:numPr>
          <w:ilvl w:val="1"/>
          <w:numId w:val="1"/>
        </w:numPr>
        <w:tabs>
          <w:tab w:val="left" w:pos="1418"/>
        </w:tabs>
        <w:spacing w:after="0" w:line="240" w:lineRule="auto"/>
        <w:ind w:left="0" w:firstLine="709"/>
        <w:jc w:val="both"/>
        <w:rPr>
          <w:rFonts w:ascii="Times New Roman" w:eastAsia="Times New Roman" w:hAnsi="Times New Roman" w:cs="Times New Roman"/>
          <w:bCs/>
          <w:lang w:eastAsia="ru-RU"/>
        </w:rPr>
      </w:pPr>
      <w:r w:rsidRPr="00BC233D">
        <w:rPr>
          <w:rFonts w:ascii="Times New Roman" w:eastAsia="Times New Roman" w:hAnsi="Times New Roman" w:cs="Times New Roman"/>
          <w:bCs/>
          <w:lang w:eastAsia="ru-RU"/>
        </w:rPr>
        <w:t>Приложение к постановлению дополнить наименованием следующего содержания:</w:t>
      </w:r>
    </w:p>
    <w:p w:rsidR="00BC233D" w:rsidRPr="00BC233D" w:rsidRDefault="00BC233D" w:rsidP="00BC233D">
      <w:pPr>
        <w:tabs>
          <w:tab w:val="left" w:pos="1418"/>
        </w:tabs>
        <w:spacing w:after="0" w:line="240" w:lineRule="auto"/>
        <w:ind w:firstLine="709"/>
        <w:jc w:val="both"/>
        <w:rPr>
          <w:rFonts w:ascii="Times New Roman" w:eastAsia="Times New Roman" w:hAnsi="Times New Roman" w:cs="Times New Roman"/>
          <w:bCs/>
          <w:lang w:eastAsia="ru-RU"/>
        </w:rPr>
      </w:pPr>
      <w:r w:rsidRPr="00BC233D">
        <w:rPr>
          <w:rFonts w:ascii="Times New Roman" w:eastAsia="Times New Roman" w:hAnsi="Times New Roman" w:cs="Times New Roman"/>
          <w:bCs/>
          <w:lang w:eastAsia="ru-RU"/>
        </w:rPr>
        <w:t>«Порядок разработки и утверждения административных регламентов предоставления муниципальных услуг Битковского сельсовета Сузунского района Новосибирской области».</w:t>
      </w:r>
    </w:p>
    <w:p w:rsidR="00BC233D" w:rsidRPr="00BC233D" w:rsidRDefault="00BC233D" w:rsidP="00BC233D">
      <w:pPr>
        <w:spacing w:after="0" w:line="240" w:lineRule="auto"/>
        <w:ind w:firstLine="709"/>
        <w:jc w:val="both"/>
        <w:rPr>
          <w:rFonts w:ascii="Times New Roman" w:eastAsia="Times New Roman" w:hAnsi="Times New Roman" w:cs="Times New Roman"/>
          <w:lang w:eastAsia="ru-RU"/>
        </w:rPr>
      </w:pPr>
      <w:r w:rsidRPr="00BC233D">
        <w:rPr>
          <w:rFonts w:ascii="Times New Roman" w:eastAsia="Times New Roman" w:hAnsi="Times New Roman" w:cs="Times New Roman"/>
          <w:bCs/>
          <w:lang w:eastAsia="ru-RU"/>
        </w:rPr>
        <w:t>2. 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в сети «Интернет».</w:t>
      </w:r>
    </w:p>
    <w:p w:rsidR="00BC233D" w:rsidRPr="00BC233D" w:rsidRDefault="00BC233D" w:rsidP="00BC233D">
      <w:pPr>
        <w:spacing w:after="0" w:line="240" w:lineRule="auto"/>
        <w:jc w:val="both"/>
        <w:rPr>
          <w:rFonts w:ascii="Times New Roman" w:eastAsia="Times New Roman" w:hAnsi="Times New Roman" w:cs="Times New Roman"/>
          <w:lang w:eastAsia="ru-RU"/>
        </w:rPr>
      </w:pPr>
    </w:p>
    <w:p w:rsidR="00BC233D" w:rsidRPr="00BC233D" w:rsidRDefault="00BC233D" w:rsidP="00BC233D">
      <w:pPr>
        <w:widowControl w:val="0"/>
        <w:tabs>
          <w:tab w:val="left" w:pos="188"/>
        </w:tabs>
        <w:autoSpaceDE w:val="0"/>
        <w:autoSpaceDN w:val="0"/>
        <w:adjustRightInd w:val="0"/>
        <w:spacing w:after="0" w:line="240" w:lineRule="auto"/>
        <w:rPr>
          <w:rFonts w:ascii="Times New Roman" w:eastAsia="Calibri" w:hAnsi="Times New Roman" w:cs="Times New Roman"/>
        </w:rPr>
      </w:pPr>
      <w:r w:rsidRPr="00BC233D">
        <w:rPr>
          <w:rFonts w:ascii="Times New Roman" w:eastAsia="Calibri" w:hAnsi="Times New Roman" w:cs="Times New Roman"/>
          <w:bCs/>
        </w:rPr>
        <w:t>Глава Битковского</w:t>
      </w:r>
      <w:r w:rsidRPr="00BC233D">
        <w:rPr>
          <w:rFonts w:ascii="Times New Roman" w:eastAsia="Calibri" w:hAnsi="Times New Roman" w:cs="Times New Roman"/>
        </w:rPr>
        <w:t xml:space="preserve"> сельсовета </w:t>
      </w:r>
    </w:p>
    <w:p w:rsidR="00BC233D" w:rsidRPr="00BC233D" w:rsidRDefault="00BC233D" w:rsidP="00BC233D">
      <w:pPr>
        <w:widowControl w:val="0"/>
        <w:tabs>
          <w:tab w:val="left" w:pos="188"/>
          <w:tab w:val="left" w:pos="7650"/>
        </w:tabs>
        <w:autoSpaceDE w:val="0"/>
        <w:autoSpaceDN w:val="0"/>
        <w:adjustRightInd w:val="0"/>
        <w:spacing w:after="0" w:line="240" w:lineRule="auto"/>
        <w:rPr>
          <w:rFonts w:ascii="Times New Roman" w:eastAsia="Calibri" w:hAnsi="Times New Roman" w:cs="Times New Roman"/>
        </w:rPr>
      </w:pPr>
      <w:r w:rsidRPr="00BC233D">
        <w:rPr>
          <w:rFonts w:ascii="Times New Roman" w:eastAsia="Calibri" w:hAnsi="Times New Roman" w:cs="Times New Roman"/>
        </w:rPr>
        <w:t>Сузунского района Новосибирской области</w:t>
      </w:r>
      <w:r w:rsidRPr="00BC233D">
        <w:rPr>
          <w:rFonts w:ascii="Times New Roman" w:eastAsia="Calibri" w:hAnsi="Times New Roman" w:cs="Times New Roman"/>
        </w:rPr>
        <w:tab/>
        <w:t xml:space="preserve">       С.Н. Моликер</w:t>
      </w:r>
    </w:p>
    <w:p w:rsidR="00BC233D" w:rsidRPr="00BC233D" w:rsidRDefault="00BC233D" w:rsidP="00BC233D">
      <w:pPr>
        <w:spacing w:after="0" w:line="240" w:lineRule="auto"/>
        <w:jc w:val="both"/>
        <w:rPr>
          <w:rFonts w:ascii="Times New Roman" w:eastAsia="Times New Roman" w:hAnsi="Times New Roman" w:cs="Times New Roman"/>
          <w:lang w:eastAsia="ru-RU"/>
        </w:rPr>
      </w:pPr>
    </w:p>
    <w:p w:rsidR="00BC233D" w:rsidRPr="00BC233D" w:rsidRDefault="00BC233D" w:rsidP="00BC233D">
      <w:pPr>
        <w:spacing w:after="0" w:line="240" w:lineRule="auto"/>
        <w:jc w:val="center"/>
        <w:rPr>
          <w:rFonts w:ascii="Times New Roman" w:eastAsia="Times New Roman" w:hAnsi="Times New Roman" w:cs="Times New Roman"/>
          <w:b/>
          <w:lang w:eastAsia="ru-RU"/>
        </w:rPr>
      </w:pPr>
      <w:r w:rsidRPr="00BC233D">
        <w:rPr>
          <w:rFonts w:ascii="Times New Roman" w:eastAsia="Times New Roman" w:hAnsi="Times New Roman" w:cs="Times New Roman"/>
          <w:b/>
          <w:lang w:eastAsia="ru-RU"/>
        </w:rPr>
        <w:t xml:space="preserve">АДМИНИСТРАЦИЯ </w:t>
      </w:r>
    </w:p>
    <w:p w:rsidR="00BC233D" w:rsidRPr="00BC233D" w:rsidRDefault="00BC233D" w:rsidP="00BC233D">
      <w:pPr>
        <w:spacing w:after="0" w:line="240" w:lineRule="auto"/>
        <w:jc w:val="center"/>
        <w:rPr>
          <w:rFonts w:ascii="Times New Roman" w:eastAsia="Times New Roman" w:hAnsi="Times New Roman" w:cs="Times New Roman"/>
          <w:b/>
          <w:lang w:eastAsia="ru-RU"/>
        </w:rPr>
      </w:pPr>
      <w:r w:rsidRPr="00BC233D">
        <w:rPr>
          <w:rFonts w:ascii="Times New Roman" w:eastAsia="Times New Roman" w:hAnsi="Times New Roman" w:cs="Times New Roman"/>
          <w:b/>
          <w:lang w:eastAsia="ru-RU"/>
        </w:rPr>
        <w:t>БИТКОВСКОГО СЕЛЬСОВЕТА</w:t>
      </w:r>
    </w:p>
    <w:p w:rsidR="00BC233D" w:rsidRPr="00BC233D" w:rsidRDefault="00BC233D" w:rsidP="00BC233D">
      <w:pPr>
        <w:spacing w:after="0" w:line="240" w:lineRule="auto"/>
        <w:jc w:val="center"/>
        <w:rPr>
          <w:rFonts w:ascii="Times New Roman" w:eastAsia="Times New Roman" w:hAnsi="Times New Roman" w:cs="Times New Roman"/>
          <w:b/>
          <w:lang w:eastAsia="ru-RU"/>
        </w:rPr>
      </w:pPr>
      <w:r w:rsidRPr="00BC233D">
        <w:rPr>
          <w:rFonts w:ascii="Times New Roman" w:eastAsia="Times New Roman" w:hAnsi="Times New Roman" w:cs="Times New Roman"/>
          <w:b/>
          <w:lang w:eastAsia="ru-RU"/>
        </w:rPr>
        <w:t xml:space="preserve"> Сузунского района Новосибирской области </w:t>
      </w:r>
    </w:p>
    <w:p w:rsidR="00BC233D" w:rsidRPr="00BC233D" w:rsidRDefault="00BC233D" w:rsidP="00BC233D">
      <w:pPr>
        <w:spacing w:after="0" w:line="240" w:lineRule="auto"/>
        <w:jc w:val="center"/>
        <w:rPr>
          <w:rFonts w:ascii="Times New Roman" w:eastAsia="Times New Roman" w:hAnsi="Times New Roman" w:cs="Times New Roman"/>
          <w:b/>
          <w:lang w:eastAsia="ru-RU"/>
        </w:rPr>
      </w:pPr>
    </w:p>
    <w:p w:rsidR="00BC233D" w:rsidRPr="00BC233D" w:rsidRDefault="00BC233D" w:rsidP="00BC233D">
      <w:pPr>
        <w:spacing w:after="0" w:line="240" w:lineRule="auto"/>
        <w:jc w:val="center"/>
        <w:rPr>
          <w:rFonts w:ascii="Times New Roman" w:eastAsia="Times New Roman" w:hAnsi="Times New Roman" w:cs="Times New Roman"/>
          <w:b/>
          <w:lang w:eastAsia="ru-RU"/>
        </w:rPr>
      </w:pPr>
      <w:r w:rsidRPr="00BC233D">
        <w:rPr>
          <w:rFonts w:ascii="Times New Roman" w:eastAsia="Times New Roman" w:hAnsi="Times New Roman" w:cs="Times New Roman"/>
          <w:b/>
          <w:lang w:eastAsia="ru-RU"/>
        </w:rPr>
        <w:t xml:space="preserve">П О С Т А Н О В Л Е Н И Е </w:t>
      </w:r>
    </w:p>
    <w:p w:rsidR="00BC233D" w:rsidRPr="00BC233D" w:rsidRDefault="00BC233D" w:rsidP="00BC233D">
      <w:pPr>
        <w:spacing w:after="0" w:line="240" w:lineRule="auto"/>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От 25.04.2024                                        с. Битки                                                       № 43</w:t>
      </w:r>
    </w:p>
    <w:p w:rsidR="00BC233D" w:rsidRPr="00BC233D" w:rsidRDefault="00BC233D" w:rsidP="00BC233D">
      <w:pPr>
        <w:shd w:val="clear" w:color="auto" w:fill="FFFFFF"/>
        <w:spacing w:after="0" w:line="0" w:lineRule="atLeast"/>
        <w:jc w:val="both"/>
        <w:rPr>
          <w:rFonts w:ascii="Times New Roman" w:eastAsia="Times New Roman" w:hAnsi="Times New Roman" w:cs="Times New Roman"/>
          <w:color w:val="000000"/>
          <w:lang w:eastAsia="ru-RU"/>
        </w:rPr>
      </w:pPr>
    </w:p>
    <w:p w:rsidR="00BC233D" w:rsidRPr="00BC233D" w:rsidRDefault="00BC233D" w:rsidP="00BC233D">
      <w:pPr>
        <w:spacing w:after="100" w:afterAutospacing="1" w:line="240" w:lineRule="auto"/>
        <w:ind w:right="2266"/>
        <w:jc w:val="both"/>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О признании утратившим силу постановления администрации Битковского сельсовета Сузунского района Новосибирской области от 20.11.2020 № 98 «</w:t>
      </w:r>
      <w:r w:rsidRPr="00BC233D">
        <w:rPr>
          <w:rFonts w:ascii="Times New Roman" w:eastAsia="Times New Roman" w:hAnsi="Times New Roman" w:cs="Times New Roman"/>
          <w:bCs/>
          <w:lang w:eastAsia="ru-RU"/>
        </w:rPr>
        <w:t>Об определении размера вреда, причиняемого транспортными средствами, осуществляющими перевозки тяжеловесных грузов при движении по автомобильным дорогам общего пользования местного значения, относящимся к собственности Битковского сельсовета Сузунского района Новосибирской области</w:t>
      </w:r>
      <w:r w:rsidRPr="00BC233D">
        <w:rPr>
          <w:rFonts w:ascii="Times New Roman" w:eastAsia="Times New Roman" w:hAnsi="Times New Roman" w:cs="Times New Roman"/>
          <w:lang w:eastAsia="ru-RU"/>
        </w:rPr>
        <w:t>»</w:t>
      </w:r>
    </w:p>
    <w:p w:rsidR="00BC233D" w:rsidRPr="00BC233D" w:rsidRDefault="00BC233D" w:rsidP="00BC233D">
      <w:pPr>
        <w:spacing w:after="0" w:line="240" w:lineRule="auto"/>
        <w:ind w:firstLine="709"/>
        <w:jc w:val="both"/>
        <w:rPr>
          <w:rFonts w:ascii="Times New Roman" w:eastAsia="Times New Roman" w:hAnsi="Times New Roman" w:cs="Times New Roman"/>
          <w:lang w:eastAsia="ar-SA"/>
        </w:rPr>
      </w:pPr>
      <w:r w:rsidRPr="00BC233D">
        <w:rPr>
          <w:rFonts w:ascii="Times New Roman" w:eastAsia="Times New Roman" w:hAnsi="Times New Roman" w:cs="Times New Roman"/>
          <w:color w:val="000000"/>
          <w:lang w:eastAsia="ru-RU"/>
        </w:rPr>
        <w:t>В соответствии с Федеральным законом от 6 октября 2003 года № 131-ФЗ «Об общих принципах организации местного самоуправления в Российской Федерации», администрация</w:t>
      </w:r>
      <w:r w:rsidRPr="00BC233D">
        <w:rPr>
          <w:rFonts w:ascii="Times New Roman" w:eastAsia="Times New Roman" w:hAnsi="Times New Roman" w:cs="Times New Roman"/>
          <w:lang w:eastAsia="ru-RU"/>
        </w:rPr>
        <w:t xml:space="preserve"> Битковского сельсовета Сузунского района Новосибирской области </w:t>
      </w:r>
      <w:r w:rsidRPr="00BC233D">
        <w:rPr>
          <w:rFonts w:ascii="Times New Roman" w:eastAsia="Times New Roman" w:hAnsi="Times New Roman" w:cs="Times New Roman"/>
          <w:lang w:eastAsia="ar-SA"/>
        </w:rPr>
        <w:t xml:space="preserve"> </w:t>
      </w:r>
    </w:p>
    <w:p w:rsidR="00BC233D" w:rsidRPr="00BC233D" w:rsidRDefault="00BC233D" w:rsidP="00BC233D">
      <w:pPr>
        <w:spacing w:after="0" w:line="240" w:lineRule="auto"/>
        <w:jc w:val="both"/>
        <w:rPr>
          <w:rFonts w:ascii="Times New Roman" w:eastAsia="Times New Roman" w:hAnsi="Times New Roman" w:cs="Times New Roman"/>
          <w:lang w:eastAsia="ar-SA"/>
        </w:rPr>
      </w:pPr>
      <w:r w:rsidRPr="00BC233D">
        <w:rPr>
          <w:rFonts w:ascii="Times New Roman" w:eastAsia="Times New Roman" w:hAnsi="Times New Roman" w:cs="Times New Roman"/>
          <w:lang w:eastAsia="ar-SA"/>
        </w:rPr>
        <w:t>ПОСТАНОВЛЯЕТ:</w:t>
      </w:r>
    </w:p>
    <w:p w:rsidR="00BC233D" w:rsidRPr="00BC233D" w:rsidRDefault="00BC233D" w:rsidP="00856186">
      <w:pPr>
        <w:numPr>
          <w:ilvl w:val="0"/>
          <w:numId w:val="2"/>
        </w:numPr>
        <w:spacing w:after="0" w:line="240" w:lineRule="auto"/>
        <w:ind w:left="0" w:firstLine="567"/>
        <w:jc w:val="both"/>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Признать утратившим силу постановление администрации Битковского сельсовета Сузунского района Новосибирской области от 20.11.2020 № 98 «</w:t>
      </w:r>
      <w:r w:rsidRPr="00BC233D">
        <w:rPr>
          <w:rFonts w:ascii="Times New Roman" w:eastAsia="Times New Roman" w:hAnsi="Times New Roman" w:cs="Times New Roman"/>
          <w:bCs/>
          <w:lang w:eastAsia="ru-RU"/>
        </w:rPr>
        <w:t>Об определении размера вреда, причиняемого транспортными средствами, осуществляющими перевозки тяжеловесных грузов при движении по автомобильным дорогам общего пользования местного значения, относящимся к собственности Битковского сельсовета Сузунского района Новосибирской области</w:t>
      </w:r>
      <w:r w:rsidRPr="00BC233D">
        <w:rPr>
          <w:rFonts w:ascii="Times New Roman" w:eastAsia="Times New Roman" w:hAnsi="Times New Roman" w:cs="Times New Roman"/>
          <w:lang w:eastAsia="ru-RU"/>
        </w:rPr>
        <w:t>».</w:t>
      </w:r>
    </w:p>
    <w:p w:rsidR="00BC233D" w:rsidRPr="00BC233D" w:rsidRDefault="00BC233D" w:rsidP="00856186">
      <w:pPr>
        <w:numPr>
          <w:ilvl w:val="0"/>
          <w:numId w:val="2"/>
        </w:numPr>
        <w:spacing w:after="0" w:line="240" w:lineRule="auto"/>
        <w:ind w:left="0" w:firstLine="567"/>
        <w:jc w:val="both"/>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 xml:space="preserve">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в сети «Интернет». </w:t>
      </w:r>
    </w:p>
    <w:p w:rsidR="00BC233D" w:rsidRPr="00BC233D" w:rsidRDefault="00BC233D" w:rsidP="00BC233D">
      <w:pPr>
        <w:spacing w:after="0" w:line="240" w:lineRule="auto"/>
        <w:ind w:firstLine="567"/>
        <w:jc w:val="both"/>
        <w:rPr>
          <w:rFonts w:ascii="Times New Roman" w:eastAsia="Times New Roman" w:hAnsi="Times New Roman" w:cs="Times New Roman"/>
          <w:lang w:eastAsia="ru-RU"/>
        </w:rPr>
      </w:pPr>
      <w:r w:rsidRPr="00BC233D">
        <w:rPr>
          <w:rFonts w:ascii="Times New Roman" w:eastAsia="Times New Roman" w:hAnsi="Times New Roman" w:cs="Times New Roman"/>
          <w:lang w:eastAsia="ru-RU"/>
        </w:rPr>
        <w:tab/>
      </w:r>
    </w:p>
    <w:p w:rsidR="00BC233D" w:rsidRPr="00BC233D" w:rsidRDefault="00BC233D" w:rsidP="00BC233D">
      <w:pPr>
        <w:widowControl w:val="0"/>
        <w:tabs>
          <w:tab w:val="left" w:pos="188"/>
        </w:tabs>
        <w:autoSpaceDE w:val="0"/>
        <w:autoSpaceDN w:val="0"/>
        <w:adjustRightInd w:val="0"/>
        <w:spacing w:after="0" w:line="240" w:lineRule="auto"/>
        <w:rPr>
          <w:rFonts w:ascii="Times New Roman" w:eastAsia="Calibri" w:hAnsi="Times New Roman" w:cs="Times New Roman"/>
        </w:rPr>
      </w:pPr>
      <w:r w:rsidRPr="00BC233D">
        <w:rPr>
          <w:rFonts w:ascii="Times New Roman" w:eastAsia="Calibri" w:hAnsi="Times New Roman" w:cs="Times New Roman"/>
          <w:bCs/>
        </w:rPr>
        <w:t>Глава Битковского</w:t>
      </w:r>
      <w:r w:rsidRPr="00BC233D">
        <w:rPr>
          <w:rFonts w:ascii="Times New Roman" w:eastAsia="Calibri" w:hAnsi="Times New Roman" w:cs="Times New Roman"/>
        </w:rPr>
        <w:t xml:space="preserve"> сельсовета </w:t>
      </w:r>
    </w:p>
    <w:p w:rsidR="00BC233D" w:rsidRPr="00BC233D" w:rsidRDefault="00BC233D" w:rsidP="00BC233D">
      <w:pPr>
        <w:widowControl w:val="0"/>
        <w:tabs>
          <w:tab w:val="left" w:pos="188"/>
          <w:tab w:val="left" w:pos="7650"/>
        </w:tabs>
        <w:autoSpaceDE w:val="0"/>
        <w:autoSpaceDN w:val="0"/>
        <w:adjustRightInd w:val="0"/>
        <w:spacing w:after="0" w:line="240" w:lineRule="auto"/>
        <w:rPr>
          <w:rFonts w:ascii="Times New Roman" w:eastAsia="Calibri" w:hAnsi="Times New Roman" w:cs="Times New Roman"/>
        </w:rPr>
      </w:pPr>
      <w:r w:rsidRPr="00BC233D">
        <w:rPr>
          <w:rFonts w:ascii="Times New Roman" w:eastAsia="Calibri" w:hAnsi="Times New Roman" w:cs="Times New Roman"/>
        </w:rPr>
        <w:t>Сузунского района Новосибирской области</w:t>
      </w:r>
      <w:r w:rsidRPr="00BC233D">
        <w:rPr>
          <w:rFonts w:ascii="Times New Roman" w:eastAsia="Calibri" w:hAnsi="Times New Roman" w:cs="Times New Roman"/>
        </w:rPr>
        <w:tab/>
        <w:t xml:space="preserve">       С.Н. Моликер</w:t>
      </w:r>
    </w:p>
    <w:p w:rsidR="00BC233D" w:rsidRPr="00BC233D" w:rsidRDefault="00BC233D" w:rsidP="00BC233D">
      <w:pPr>
        <w:spacing w:after="0" w:line="240" w:lineRule="auto"/>
        <w:rPr>
          <w:rFonts w:ascii="Times New Roman" w:eastAsia="Times New Roman" w:hAnsi="Times New Roman" w:cs="Times New Roman"/>
          <w:lang w:eastAsia="ru-RU"/>
        </w:rPr>
      </w:pPr>
    </w:p>
    <w:p w:rsidR="00F92A49" w:rsidRPr="00F92A49" w:rsidRDefault="00F92A49" w:rsidP="00F92A49">
      <w:pPr>
        <w:spacing w:after="0" w:line="240" w:lineRule="auto"/>
        <w:ind w:firstLine="709"/>
        <w:jc w:val="center"/>
        <w:outlineLvl w:val="0"/>
        <w:rPr>
          <w:rFonts w:ascii="Times New Roman" w:eastAsia="Times New Roman" w:hAnsi="Times New Roman" w:cs="Times New Roman"/>
          <w:b/>
          <w:sz w:val="27"/>
          <w:szCs w:val="27"/>
          <w:lang w:eastAsia="ru-RU"/>
        </w:rPr>
      </w:pPr>
      <w:r w:rsidRPr="00F92A49">
        <w:rPr>
          <w:rFonts w:ascii="Times New Roman" w:eastAsia="Times New Roman" w:hAnsi="Times New Roman" w:cs="Times New Roman"/>
          <w:b/>
          <w:sz w:val="27"/>
          <w:szCs w:val="27"/>
          <w:lang w:eastAsia="ru-RU"/>
        </w:rPr>
        <w:t>Сообщение о возможном установлении публичного сервитута</w:t>
      </w:r>
    </w:p>
    <w:p w:rsidR="00F92A49" w:rsidRPr="00F92A49" w:rsidRDefault="00F92A49" w:rsidP="00F92A49">
      <w:pPr>
        <w:spacing w:after="0" w:line="240" w:lineRule="auto"/>
        <w:jc w:val="center"/>
        <w:rPr>
          <w:rFonts w:ascii="Times New Roman" w:eastAsia="Times New Roman" w:hAnsi="Times New Roman" w:cs="Times New Roman"/>
          <w:b/>
          <w:sz w:val="27"/>
          <w:szCs w:val="27"/>
          <w:lang w:eastAsia="ru-RU"/>
        </w:rPr>
      </w:pPr>
    </w:p>
    <w:p w:rsidR="00F92A49" w:rsidRPr="00F92A49" w:rsidRDefault="00F92A49" w:rsidP="00F92A49">
      <w:pPr>
        <w:spacing w:after="0" w:line="240" w:lineRule="auto"/>
        <w:ind w:firstLine="709"/>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b/>
          <w:sz w:val="24"/>
          <w:szCs w:val="24"/>
          <w:lang w:eastAsia="ru-RU"/>
        </w:rPr>
        <w:t xml:space="preserve">Заявитель: </w:t>
      </w:r>
      <w:r w:rsidRPr="00F92A49">
        <w:rPr>
          <w:rFonts w:ascii="Times New Roman" w:eastAsia="Times New Roman" w:hAnsi="Times New Roman" w:cs="Times New Roman"/>
          <w:sz w:val="24"/>
          <w:szCs w:val="24"/>
          <w:lang w:eastAsia="ru-RU"/>
        </w:rPr>
        <w:t>Общество с ограниченной ответственностью «Газпром газификация» (ИНН 7813655197, ОГРН 1217800107744).</w:t>
      </w:r>
    </w:p>
    <w:p w:rsidR="00F92A49" w:rsidRPr="00F92A49" w:rsidRDefault="00F92A49" w:rsidP="00F92A49">
      <w:pPr>
        <w:spacing w:after="0" w:line="240" w:lineRule="auto"/>
        <w:ind w:firstLine="709"/>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b/>
          <w:sz w:val="24"/>
          <w:szCs w:val="24"/>
          <w:lang w:eastAsia="ru-RU"/>
        </w:rPr>
        <w:t>Наименование уполномоченного органа, которым рассматривается ходатайство об установлении сервитута:</w:t>
      </w:r>
      <w:r w:rsidRPr="00F92A49">
        <w:rPr>
          <w:rFonts w:ascii="Times New Roman" w:eastAsia="Times New Roman" w:hAnsi="Times New Roman" w:cs="Times New Roman"/>
          <w:sz w:val="24"/>
          <w:szCs w:val="24"/>
          <w:lang w:eastAsia="ru-RU"/>
        </w:rPr>
        <w:t xml:space="preserve"> Департамент имущества и земельных отношений Новосибирской области.</w:t>
      </w:r>
    </w:p>
    <w:p w:rsidR="00F92A49" w:rsidRPr="00F92A49" w:rsidRDefault="00F92A49" w:rsidP="00F92A49">
      <w:pPr>
        <w:spacing w:after="0" w:line="240" w:lineRule="auto"/>
        <w:ind w:firstLine="709"/>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b/>
          <w:sz w:val="24"/>
          <w:szCs w:val="24"/>
          <w:lang w:eastAsia="ru-RU"/>
        </w:rPr>
        <w:t>Цель установления публичного сервитута:</w:t>
      </w:r>
      <w:r w:rsidRPr="00F92A49">
        <w:rPr>
          <w:rFonts w:ascii="Times New Roman" w:eastAsia="Times New Roman" w:hAnsi="Times New Roman" w:cs="Times New Roman"/>
          <w:sz w:val="24"/>
          <w:szCs w:val="24"/>
          <w:lang w:eastAsia="ru-RU"/>
        </w:rPr>
        <w:t xml:space="preserve"> строительство и эксплуатация линейного объекта регионального значения «Газопровод межпоселковый ГРС Электродный завод - р.п. Сузун с газопроводами-отводами для газоснабжения населенных пунктов Искитимского и Сузунского районов Новосибирской области» в соответствии с п. 1 ст. 39.37 Земельного кодекса Российской Федерации.</w:t>
      </w:r>
    </w:p>
    <w:p w:rsidR="00F92A49" w:rsidRPr="00F92A49" w:rsidRDefault="00F92A49" w:rsidP="00F92A49">
      <w:pPr>
        <w:widowControl w:val="0"/>
        <w:spacing w:after="0" w:line="256" w:lineRule="auto"/>
        <w:ind w:firstLine="720"/>
        <w:jc w:val="both"/>
        <w:rPr>
          <w:rFonts w:ascii="Times New Roman" w:eastAsia="Times New Roman" w:hAnsi="Times New Roman" w:cs="Times New Roman"/>
          <w:sz w:val="24"/>
          <w:szCs w:val="24"/>
        </w:rPr>
      </w:pPr>
      <w:r w:rsidRPr="00F92A49">
        <w:rPr>
          <w:rFonts w:ascii="Times New Roman" w:eastAsia="Times New Roman" w:hAnsi="Times New Roman" w:cs="Times New Roman"/>
          <w:b/>
          <w:sz w:val="24"/>
          <w:szCs w:val="24"/>
          <w:lang w:val="en-US" w:eastAsia="ru-RU"/>
        </w:rPr>
        <w:t>C</w:t>
      </w:r>
      <w:r w:rsidRPr="00F92A49">
        <w:rPr>
          <w:rFonts w:ascii="Times New Roman" w:eastAsia="Times New Roman" w:hAnsi="Times New Roman" w:cs="Times New Roman"/>
          <w:b/>
          <w:sz w:val="24"/>
          <w:szCs w:val="24"/>
          <w:lang w:eastAsia="ru-RU"/>
        </w:rPr>
        <w:t>троительство и эксплуатация линейного объекта регионального значения «Газопровод межпоселковый ГРС Электродный завод - р.п. Сузун с газопроводами-отводами для газоснабжения населенных пунктов Искитимского и Сузунского районов Новосибирской области» предусмотрено:</w:t>
      </w:r>
      <w:r w:rsidRPr="00F92A49">
        <w:rPr>
          <w:rFonts w:ascii="Times New Roman" w:eastAsia="Times New Roman" w:hAnsi="Times New Roman" w:cs="Times New Roman"/>
          <w:sz w:val="24"/>
          <w:szCs w:val="24"/>
          <w:lang w:eastAsia="ru-RU"/>
        </w:rPr>
        <w:t xml:space="preserve"> </w:t>
      </w:r>
      <w:r w:rsidRPr="00F92A49">
        <w:rPr>
          <w:rFonts w:ascii="Times New Roman" w:eastAsia="Times New Roman" w:hAnsi="Times New Roman" w:cs="Times New Roman"/>
          <w:sz w:val="24"/>
          <w:szCs w:val="24"/>
        </w:rPr>
        <w:t>Постановлением администрации Новосибирской области от 07.09.2009 № 339-па «Об утверждении Схемы территориального планирования Новосибирской области» (с изменениями от 02.02.2024 № 31-п) (далее- Схема)</w:t>
      </w:r>
      <w:r w:rsidRPr="00F92A49">
        <w:rPr>
          <w:rFonts w:ascii="Times New Roman" w:eastAsia="Times New Roman" w:hAnsi="Times New Roman" w:cs="Times New Roman"/>
          <w:sz w:val="24"/>
          <w:szCs w:val="24"/>
          <w:lang w:eastAsia="ru-RU"/>
        </w:rPr>
        <w:t xml:space="preserve">; «Региональной программой </w:t>
      </w:r>
      <w:r w:rsidRPr="00F92A49">
        <w:rPr>
          <w:rFonts w:ascii="Times New Roman" w:eastAsia="Times New Roman" w:hAnsi="Times New Roman" w:cs="Times New Roman"/>
          <w:sz w:val="24"/>
          <w:szCs w:val="24"/>
        </w:rPr>
        <w:t>газификации жилищно-коммунального хозяйства, промышленных и иных организаций на территории Новосибирской области», утвержденной постановлением Правительства Новосибирской области от 30.03.2022 № 144-п.;</w:t>
      </w:r>
      <w:r w:rsidRPr="00F92A49">
        <w:rPr>
          <w:rFonts w:ascii="Arial" w:eastAsia="Times New Roman" w:hAnsi="Arial" w:cs="Arial"/>
          <w:sz w:val="20"/>
          <w:szCs w:val="20"/>
          <w:lang w:eastAsia="ru-RU"/>
        </w:rPr>
        <w:t xml:space="preserve"> </w:t>
      </w:r>
      <w:r w:rsidRPr="00F92A49">
        <w:rPr>
          <w:rFonts w:ascii="Times New Roman" w:eastAsia="Times New Roman" w:hAnsi="Times New Roman" w:cs="Times New Roman"/>
          <w:sz w:val="24"/>
          <w:szCs w:val="24"/>
        </w:rPr>
        <w:t xml:space="preserve">Распоряжением Правительства РФ от 15 декабря 2021 г. № 3603-р «Об определении ООО «Газпром газификация единым оператором газификации подтверждает сведения о лице, представившем ходатайство об установлении публичного сервитута» </w:t>
      </w:r>
    </w:p>
    <w:p w:rsidR="00F92A49" w:rsidRPr="00F92A49" w:rsidRDefault="00F92A49" w:rsidP="00F92A49">
      <w:pPr>
        <w:widowControl w:val="0"/>
        <w:tabs>
          <w:tab w:val="left" w:pos="9781"/>
        </w:tabs>
        <w:spacing w:after="0" w:line="240" w:lineRule="auto"/>
        <w:ind w:right="-1" w:firstLine="709"/>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xml:space="preserve">Официальный сайт в информационно-телекоммуникационной сети «Интернет», на котором размещен Схема – официальный сайт министерства строительства Новосибирской области </w:t>
      </w:r>
      <w:hyperlink r:id="rId9" w:history="1">
        <w:r w:rsidRPr="00F92A49">
          <w:rPr>
            <w:rFonts w:ascii="Times New Roman" w:eastAsia="Times New Roman" w:hAnsi="Times New Roman" w:cs="Times New Roman"/>
            <w:color w:val="0000FF"/>
            <w:sz w:val="24"/>
            <w:szCs w:val="24"/>
            <w:u w:val="single"/>
            <w:lang w:eastAsia="ru-RU"/>
          </w:rPr>
          <w:t>http://minstroy.nso.ru/</w:t>
        </w:r>
      </w:hyperlink>
      <w:r w:rsidRPr="00F92A49">
        <w:rPr>
          <w:rFonts w:ascii="Times New Roman" w:eastAsia="Times New Roman" w:hAnsi="Times New Roman" w:cs="Times New Roman"/>
          <w:sz w:val="24"/>
          <w:szCs w:val="24"/>
          <w:lang w:eastAsia="ru-RU"/>
        </w:rPr>
        <w:t>.</w:t>
      </w:r>
    </w:p>
    <w:p w:rsidR="00F92A49" w:rsidRPr="00F92A49" w:rsidRDefault="00F92A49" w:rsidP="00F92A49">
      <w:pPr>
        <w:widowControl w:val="0"/>
        <w:tabs>
          <w:tab w:val="left" w:pos="9781"/>
        </w:tabs>
        <w:spacing w:after="0" w:line="240" w:lineRule="auto"/>
        <w:ind w:right="-1" w:firstLine="709"/>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Официальный сайт в информационно-телекоммуникационной сети «Интернет», на котором размещена Программа - официальный сайт министерства жилищно-коммунального хозяйства Новосибирской области https://mjkh.nso.ru/.</w:t>
      </w:r>
    </w:p>
    <w:p w:rsidR="00F92A49" w:rsidRPr="00F92A49" w:rsidRDefault="00F92A49" w:rsidP="00F92A49">
      <w:pPr>
        <w:spacing w:after="0" w:line="240" w:lineRule="auto"/>
        <w:ind w:firstLine="709"/>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b/>
          <w:sz w:val="24"/>
          <w:szCs w:val="24"/>
          <w:lang w:eastAsia="ru-RU"/>
        </w:rPr>
        <w:t>Местоположение земельных участков, в отношении которых испрашивается публичный сервитут:</w:t>
      </w:r>
      <w:r w:rsidRPr="00F92A49">
        <w:rPr>
          <w:rFonts w:ascii="Times New Roman" w:eastAsia="Times New Roman" w:hAnsi="Times New Roman" w:cs="Times New Roman"/>
          <w:sz w:val="24"/>
          <w:szCs w:val="24"/>
          <w:lang w:eastAsia="ru-RU"/>
        </w:rPr>
        <w:t xml:space="preserve"> </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xml:space="preserve">- земельный участок с кадастровым номером 54:07:0000000:2249 - Российская Федерация, Новосибирская область. Искитимский район, ст. Евсино, ул. Инская; </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xml:space="preserve">- земельный участок с кадастровым номером 54:07:0000000:2530-Российская Федерация, Новосибирская область, Искитимский район; </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xml:space="preserve">- земельный участок с кадастровым номером 54:07:047408:1 - Российская Федерация, Новосибирская область, Искитимский район, с. Преображенка; </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54:07:047408:3 - Российская Федерация, Новосибирская область, Искитимский район, урочище Алексеевское;</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xml:space="preserve">- земельный участок с кадастровым номером 54:07:047408:6 - Новосибирская область, р-н Искитимский, Преображенский сельсовет, на земельном участке расположена автомобильная дорога "96 км а/д "К-29"-Алексеевский”, код дороги Н-0823; </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54:07:047408:9 - Новосибирская область, р-н Искитимский, Преображенский сельсовет, на земельном участке расположена</w:t>
      </w:r>
      <w:r w:rsidRPr="00F92A49">
        <w:rPr>
          <w:rFonts w:ascii="Times New Roman" w:eastAsia="Times New Roman" w:hAnsi="Times New Roman" w:cs="Times New Roman"/>
          <w:sz w:val="28"/>
          <w:szCs w:val="28"/>
          <w:lang w:eastAsia="ru-RU"/>
        </w:rPr>
        <w:t xml:space="preserve"> </w:t>
      </w:r>
      <w:r w:rsidRPr="00F92A49">
        <w:rPr>
          <w:rFonts w:ascii="Times New Roman" w:eastAsia="Times New Roman" w:hAnsi="Times New Roman" w:cs="Times New Roman"/>
          <w:sz w:val="24"/>
          <w:szCs w:val="24"/>
          <w:lang w:eastAsia="ru-RU"/>
        </w:rPr>
        <w:t>автомобильная дорога «Сузун-Битки-Преображенка-18 км а/д «К-13 » (в гр. района)», код дороги К-29;</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54:07:047408:16 - Местоположение установлено относительно ориентира, расположенного за пределами участка. Ориентир с. Преображенка. Участок находится примерно в 5,3 км, по направлению на юго-восток от ориентира. Почтовый адрес ориентира: обл. Новосибирская, р-н Искитимский, МО Преображенский сельсовет.</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54:07:047408:1062 - Местоположение установлено относительно ориентира, расположенного за пределами участка. Ориентир с. Преображенка. Участок находится примерно в 0,72 км. по направлению на северо-восток от ориентира. Почтовый адрес ориентира: обл. Новосибирская, р-н Искитимский, МО Преображенский сельсовет;</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54:07:047408:1073 - Новосибирская область, Искитимский район, МО Преображенский с/с, Искитимское лесничество;</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54:07:047408:1226-Новосибирская область, р-н Искитимский, Преображенский сельсовет;</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54:07:047409:1105 (обособленные участки 54:07:047409:1099, 54:07:047409:1100, 54:07:047409:1097, 54:07:047409:1098) - Местоположение установлено относительно ориентира, расположенного за пределами участка. Ориентир д.Гилево. Участок находится примерно в 100 м, по направлению на северо- восток от ориентира. Почтовый адрес ориентира: обл. Новосибирская, р-н Искитимский, МО Гилевский сельсовет;</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54:07:047409:1125 (обособленные участки 54:07:047409:1116, 54:07:047409:1115, 54:07:047409:1117) - Местоположение установлено относительно ориентира, расположенного за пределами участка. Ориентир с.Михайловка. Участок находится примерно в 100 м, по направлению на северо-запад от ориентира. Почтовый адрес ориентира: обл. Новосибирская, р-н Искитимский, МО Гилевский сельсовет;</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54:07:047409:1177 - (обособленные участки 54:07:047409:1174, 54:07:047409:1176)-Местоположение установлено относительно ориентира, расположенного за пределами участка. Ориентир здание магазина. Участок находится примерно в 3.28 км, по направлению на юго-запад от ориентира. Почтовый адрес ориентира: обл. Новосибирская, р-н Искитимский, с. Новолокти, ул. Советская, дом 14;</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54:07:047409:1008 - Новосибирская область, р-н Искитимский. Гилевский сельсовет, на земельном участке расположена автомобильная дорога "70 км а/д "М-52” Евсино-Новолокти", код дороги Н-0813;</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54:07:047409:1145 - Местоположение установлено относительно ориентира, расположенного за пределами участка. Ориентир здание школы. Участок находится примерно в 3.2 км, по направлению на юго-восток от ориентира. Почтовый адрес ориентира: обл. Новосибирская, р-н Искитимский, с. Новолокти, ул. Школьная, дом 11;</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54:07:047409:1198 - Новосибирская область, р-н Искитимский, МО Гилевский сельсовет;</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номером5 4:07:047409:1202 - Местоположение установлено относительно ориентира, расположенного в границах участка. Почтовый адрес ориентира: обл. Новосибирская, р-н Искитимский, д.Гилево;</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54:07:047409:1213 - Местоположение установлено относительно ориентира, расположенного в границах участка. Почтовый адрес ориентира: Новосибирская область, Искитимский район, МО Гилевский с/с, Искитимское лесничество;</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54:07:047409:1230 - Новосибирская область, р-н Искитимский, МО Гилевский с/с, на земельном участке расположена автомобильная дорога Н-0830 32 км а/д "Н-0813"-Гилево;</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54:07:047409:1231 - Новосибирская область, Искитимский район, МО Гилевский с/с, на земельном участке расположена автомобильная дорога Н-0831 Новолокти-Целинный;</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54:07:047409:1234 - Новосибирская область, р-н Искитимский, ЗАО "Гилевское";</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54:07:047409:1235 - Новосибирская область, р-н Искитимский, ЗАО "Гилевское";</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54:07:047409:1352 - Новосибирская область, р-н Искитимский, ЗАО "Гилевское";</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54:07:047409:1356 - Новосибирская область, р-н Искитимский, ЗАО "Гилевское";</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54:07:047409:1357 - Новосибирская область, р-н Искитимский, ЗАО "Гилевское";</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54:07:047409:1370 - Новосибирская область, ЗАО "Гилевское";</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54:07:047409:1373 - Новосибирская область, р-н Искитимский, ЗАО "Гилевское";</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номером5 4:07:047411:58 - Местоположение установлено относительно ориентира, расположенного за пределами участка. Участок находится примерно в 1,8 км, по направлению на юго-запад от ориентира. Почтовый адрес ориентира: обл. Новосибирская, р-н Искитимский, д. Новолебедевка;</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54:07:047411:130 - Новосибирская обл, р-н Искитимский. МО Шибковский сельсовет;</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54:07:000000:90 (обособленный участок 54:07:047412:43) - трасса Новосибирск-Ташанта;</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54:07:000000:1137 - Новосибирская область, р-н Искитимский;</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54:07:047412:1 - Местоположение установлено относительно ориентира, расположенного за пределами участка. Ориентир здание администрации. Участок находится примерно в 1,4 км, по направлению на северо-запад от ориентира. Почтовый адрес ориентира: обл. Новосибирская, р-н Искитимский, сг. Евсино, ул. Гагарина, 386;</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54:07:047412:13 - Местоположение установлено относительно ориентира, расположенного в границах участка. Почтовый адрес ориентира: обл. Новосибирская, р-н Искитимский, от 61км + 100 м до 80 км + 100 м, участок полосы отвода Западно-Сибирской железной дороги;</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54:07:047412:41 - Местоположение установлено относительно ориентира, расположенного в границах участка. Ориентир д.Таскаево. Почтовый адрес ориентира: обл. Новосибирская, р-н Искитимский;</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54:07:047412:42 - Новосибирская область, р-н Искитимский, Шибковский сельсовет, на земельном участке расположена автомобильная дорога «70 км а/д «М-52»-Евсино-Новолокти», код дороги Н-0813;</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номером54:07:047412:1460 - Новосибирская область, Искитимский район, МО Шибковский с/с, Искигимское лесничество;</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54:07:047412:1985 - Новосибирская область, р-н Искитимский, АОЗТ "Шибковское";</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номером54:07:047412:2013 - Российская Федерация. Новосибирская область, Искитимский муниципальный район, сельское поселение Чернореченский сельсовет;</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54:07:047413:5 - обл. Новосибирская, р-н Искитимский, автодорога от Горловского участка на ОФ;</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номером54:07:047413:743 - Местоположение установлено относительно ориентира, расположенного в границах участка. Почтовый адрес ориентира: обл. Новосибирская, р-н Искитимский, НовЭЗ- э.п.Линево;</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54:07:047413:819 - Местоположение установлено относительно ориентира, расположенного за пределами участка. Ориентир здания магазина д.Шадрино. Участок находится примерно в 3,1 км. по направлению на северо-запад от ориентира. Почтовый адрес ориентира: обл. Новосибирская, р-н Искитимский;</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номером54:07:047413:1226 - Новосибирская область, р-н Искитимский;</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номером54:07:047413:1280 - Новосибирская область, р-н Искитимский;</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54:07:047413:1281 -  Новосибирская область, р-н Искитимский;</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номером54:07:047413:1584 - Новосибирская область, р-н Искитимский;</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54:07:047413:1712 - Российская Федерация, Новосибирская область, р-н Искитимский, ЗАО "Евсинское";</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54:22:000000:2181 - Новосибирская область, Сузунский район. Шарчинский с/с. Маюровский с/с - земельный участок с кадастровым номером;</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54:22:000000:2185 - Новосибирская область, Сузунский район, Шарчинский с/с, Маюровский с/с;</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54:22:010112:927 - Местоноложение установлено относительно ориентира, расположенного в границах участка. Почтовый адрес ориентира: обл. Новосибирская, р-н Сузунский, Шарчинский сельсовет;</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54:22:010110:107 - обл. Новосибирская, р-н Сузунский, муниципальное образование Болтовский сельсовет, на земельном</w:t>
      </w:r>
      <w:r w:rsidRPr="00F92A49">
        <w:rPr>
          <w:rFonts w:ascii="Times New Roman" w:eastAsia="Times New Roman" w:hAnsi="Times New Roman" w:cs="Times New Roman"/>
          <w:sz w:val="28"/>
          <w:szCs w:val="28"/>
          <w:lang w:eastAsia="ru-RU"/>
        </w:rPr>
        <w:t xml:space="preserve"> </w:t>
      </w:r>
      <w:r w:rsidRPr="00F92A49">
        <w:rPr>
          <w:rFonts w:ascii="Times New Roman" w:eastAsia="Times New Roman" w:hAnsi="Times New Roman" w:cs="Times New Roman"/>
          <w:sz w:val="24"/>
          <w:szCs w:val="24"/>
          <w:lang w:eastAsia="ru-RU"/>
        </w:rPr>
        <w:t>участке расположена автомобильная дорога 29 км а/д "К-29" -Заковряжино - Шипу ново, код дороги Н-2408;</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54:22:010110:161 - обл. Новосибирская, р-н Сузунский, муниципальное образование Болтовский сельсовет. Роза;</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54:22:010110:1078 - Местоположение установлено относительно ориентира, расположенного в границах участка. Почтовый адрес ориентира: обл. Новосибирская, р-н Сузунский, муниципальное образование Болтовский сельсовет, за границами населенных пунктов;</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54:22:010110:1111 - Новосибирская обл, р-н Сузунский, Болтовский сельсовет;</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54:22:010110:1155 - Новосибирская область, Сузунский район, муниципальное образование Болтовский сельсовет, ФПР Болтовский. за ганицами населенного пункта;</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54:22:010110:1165 - Новосибирская область, Сузунский район, муниципальное образование Болтовский сельсовет, за границами населенного пункта;</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54:22:010110:1282 - Местоположение установлено относительно ориентира, расположенного за пределами участка. Ориентир дом культуры с.Болтово. Участок находится примерно в 3400 м, по направлению на северо-запад от ориентира. Почтовый адрес ориентира: обл. Новосибирская, р-н Сузунский, с.Болтово, МО Болтовского сельского совета;</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54:22:000000:43 (обособленный участок 54:22:010111:46) - обл. Новосибирская, р-н Сузунский, МО Битковский сельсовет,на участке расположена автомобильная дорога Сузун-Битки- Преображенка-18 км а/д "К-13" (в гр. района), код дороги К-29;</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54:22:010111:47 –о бл. Новосибирская, р-н Сузунский, МО Битковский сельсовет, на участке расположена автомобильная дорога "53 км а/д "К-29" - Шарчино, код дороги Н-2406;</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54:22:010111:57 - Местоположение установлено относительно ориентира, расположенного в границах участка. Почтовый адрес ориентира: обл. Новосибирская, р-н Сузунский, муниципальное образование Битковский сельсовет, с. Битки, за гарницами населенного пункта;</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54:22:010111:996 - Местоположение установлено относительно ориентира, расположенного в границах участка. Почтовый адрес ориентира: обл. Новосибирская, р-н Сузунский, Битковский сельсовет;</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54:22:010111:997 - Местоположение установлено относительно ориентира, расположенного в границах участка. Почтовый адрес ориентира: обл. Новосибирская, р-н Сузунский, Битковский сельсовет;</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54:22:010111:998 - Местоположение установлено относительно ориентира, расположенного в границах участка. Почтовый адрес ориентира: обл. Новосибирская, р-н Сузунский, Битковский сельсовет;</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54:22:010111:1003 - Новосибирская обл, р-н Сузунский, Битковский сельсовет;</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54:22:010111:1017 - Новосибирская область, р-н Сузунский, муниципальное образование Битковский сельсовет, с Битки;</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54:22:010111:1022 - Новосибирская область, Сузунский район, АОЗТ а.ф. Битки, за границами населенного пункта;</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54:22:010111:1141 - Новосибирская область, Сузунский район, село Битки;</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54:22:010112:2 - обл. Новосибирская, р-н Сузунский, МО Шарчинский сельсовет, на участке расположена автомобильная дорога "53 км а/д "К-29" - Шарчино, код дороги Н-2406;</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54:22:010112:3 - Местоположение установлено относительно ориентира, расположенного в границах участка. Почтовый адрес ориентира: обл. Новосибирская, р-н Сузунский, муниципальное образование Шарчинский сельсовет, автодорога "12 км а/д "Н- 2406" - Плоское", код Н-2414;</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54:22:010112:6 - Местоположение установлено относительно ориентира, расположенного в границах участка. Почтовый адрес ориентира: обл. Новосибирская, р-н Сузунский, кв-л Шарчинский Фонд перераспределения;</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54:22:010112:17 - Местоположение установлено относительно ориентира, расположенного в границах участка. Ориентир с.Шарчино. Почтовый адрес ориентира: обл. Новосибирская, р-н Сузунский, муниципальное образование Шарчинский сельсовет. Квартал Шарчинский, за границами населенного пункта;</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54:22:010112:18 - Местоположение установлено относительно ориентира, расположенного в границах участка. Ориентир с.Плоское. Почтовый адрес ориентира: обл. Новосибирская, р-н Сузунский, муниципальное образование Шарчинский сельсовет. Квартал Шарчинский, за границами населенного пункта;</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54:22:010112:928 - Местоположение установлено относительно ориентира, расположенного в границах участка. Почтовый адрес</w:t>
      </w:r>
      <w:r w:rsidRPr="00F92A49">
        <w:rPr>
          <w:rFonts w:ascii="Times New Roman" w:eastAsia="Times New Roman" w:hAnsi="Times New Roman" w:cs="Times New Roman"/>
          <w:sz w:val="28"/>
          <w:szCs w:val="28"/>
          <w:lang w:eastAsia="ru-RU"/>
        </w:rPr>
        <w:t xml:space="preserve"> </w:t>
      </w:r>
      <w:r w:rsidRPr="00F92A49">
        <w:rPr>
          <w:rFonts w:ascii="Times New Roman" w:eastAsia="Times New Roman" w:hAnsi="Times New Roman" w:cs="Times New Roman"/>
          <w:sz w:val="24"/>
          <w:szCs w:val="24"/>
          <w:lang w:eastAsia="ru-RU"/>
        </w:rPr>
        <w:t>ориентира: обл. Новосибирская, р-н Сузунский. Шарчинский сельсовет;</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54:22:010112:1082 - Новосибирская область, р-н Сузунский, муниципальное образование Шарчинский сельсовет. ФПР Шарчинский;</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54:22:010113:354 - Местоположение установлено относительно ориентира, расположенного за пределами участка. Ориентир школа с.Маюрово. Участок находится примерно в 3100 м, по направлению на северо-восток от ориентира. Почтовый адрес ориентира: обл. Новосибирская, р-н Сузунский, с. Маюрово, МО Маюровского сельского совета;</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54:22:010113:6 - Местоположение установлено относительно ориентира, расположенного в границах участка. Почтовый адрес ориентира: обл. Новосибирская, р-н Сузунский, муниципальное образование Маюровский сельсовет, с. Маюрово, за границами населенного пункта;</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54:22:010113:404 - Новосибирская область. Сузунский район. ЗАО "Маюровское", за границами населенного пункта;</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54:22:010114:5 –о бл. Новосибирская, р-н Сузунский, муниципальное образование Битковский сельсовет, с. Шигаево, за границами населенного пункта;</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54:22:010115:91 (обособленные участки 54:22:010115:92, 54:22:010115:93, 54:22:010115:94) - Местоположение установлено относительно ориентира, расположенного в границах участка. Ориентир д.Харьковка Фонд перераспределения. Почтовый адрес ориентира: обл. Новосибирская, р-н Сузунский, кв л Харьковский;</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54:22:010115:20 - обл. Новосибирская, р-н Сузунский, муниципальное образование Битковский сельсовет, на земельном участке расположена автомобильная дорога 39 км а/д К-29 - Харьковка, код дороги Н-2411;</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54:22:010115:38 - обл. Новосибирская, р-н Сузунский, муниципальное образование Битковский сельсовет, Панурово;</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54:22:010115:364 - обл. Новосибирская, р-н Сузунский, Битковский сельсовет;</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54:22:010115:374 - Новосибирская обл. р-н Сузунский. из земель СЗФ совхоза Харьковский;</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54:22:010115:378 - Новосибирская область, Сузунский район, муниципальное образование Битковский сельсовет, ФПР Харьковский;</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земельный участок с кадастровым номером 54:22:010115:494 - Российская Федерация, Новосибирская область. Сузунский район, муниципальное образование Битковский сельсовет. ФПР Харьковский;</w:t>
      </w:r>
    </w:p>
    <w:p w:rsidR="00F92A49" w:rsidRPr="00F92A49" w:rsidRDefault="00F92A49" w:rsidP="00F92A49">
      <w:pPr>
        <w:spacing w:after="0" w:line="240" w:lineRule="auto"/>
        <w:ind w:firstLine="708"/>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земли, государственная собственность на которые неразграниченна, кадастрового квартала 54:07:047408 местоположение: Российская Федерация, Новосибирская область, Искитимский район;</w:t>
      </w:r>
    </w:p>
    <w:p w:rsidR="00F92A49" w:rsidRPr="00F92A49" w:rsidRDefault="00F92A49" w:rsidP="00F92A49">
      <w:pPr>
        <w:spacing w:after="0" w:line="240" w:lineRule="auto"/>
        <w:ind w:firstLine="709"/>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xml:space="preserve">- земли, государственная собственность на которые неразграниченна, кадастрового квартала 54:07:047409 местоположение: Российская Федерация, Новосибирская область, Искитимский район; </w:t>
      </w:r>
    </w:p>
    <w:p w:rsidR="00F92A49" w:rsidRPr="00F92A49" w:rsidRDefault="00F92A49" w:rsidP="00F92A49">
      <w:pPr>
        <w:spacing w:after="0" w:line="240" w:lineRule="auto"/>
        <w:ind w:firstLine="709"/>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земли, государственная собственность на которые неразграниченна, кадастрового квартала 54:07:047411 местоположение: Российская Федерация, Новосибирская область, Искитимский район;</w:t>
      </w:r>
    </w:p>
    <w:p w:rsidR="00F92A49" w:rsidRPr="00F92A49" w:rsidRDefault="00F92A49" w:rsidP="00F92A49">
      <w:pPr>
        <w:spacing w:after="0" w:line="240" w:lineRule="auto"/>
        <w:ind w:firstLine="709"/>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земли, государственная собственность на которые неразграниченна, кадастрового квартала 54:07:047412 местоположение: Российская Федерация, Новосибирская область, Искитимский район;</w:t>
      </w:r>
    </w:p>
    <w:p w:rsidR="00F92A49" w:rsidRPr="00F92A49" w:rsidRDefault="00F92A49" w:rsidP="00F92A49">
      <w:pPr>
        <w:spacing w:after="0" w:line="240" w:lineRule="auto"/>
        <w:ind w:firstLine="709"/>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земли, государственная собственность на которые неразграниченна, кадастрового квартала 54:07:047413 местоположение: Российская Федерация, Новосибирская область, Искитимский район;</w:t>
      </w:r>
    </w:p>
    <w:p w:rsidR="00F92A49" w:rsidRPr="00F92A49" w:rsidRDefault="00F92A49" w:rsidP="00F92A49">
      <w:pPr>
        <w:spacing w:after="0" w:line="240" w:lineRule="auto"/>
        <w:ind w:firstLine="709"/>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земли, государственная собственность на которые неразграниченна, кадастрового квартала 54:22:010110 местоположение: Российская Федерация, Новосибирская область, Сузунский район;</w:t>
      </w:r>
    </w:p>
    <w:p w:rsidR="00F92A49" w:rsidRPr="00F92A49" w:rsidRDefault="00F92A49" w:rsidP="00F92A49">
      <w:pPr>
        <w:spacing w:after="0" w:line="240" w:lineRule="auto"/>
        <w:ind w:firstLine="709"/>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земли, государственная собственность на которые неразграниченна, кадастрового квартала 54:22:010111 местоположение: Российская Федерация, Новосибирская область, Сузунский район;</w:t>
      </w:r>
    </w:p>
    <w:p w:rsidR="00F92A49" w:rsidRPr="00F92A49" w:rsidRDefault="00F92A49" w:rsidP="00F92A49">
      <w:pPr>
        <w:spacing w:after="0" w:line="240" w:lineRule="auto"/>
        <w:ind w:firstLine="709"/>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земли, государственная собственность на которые неразграниченна, кадастрового квартала 54:22:010112 местоположение: Российская Федерация, Новосибирская область, Сузунский район;</w:t>
      </w:r>
    </w:p>
    <w:p w:rsidR="00F92A49" w:rsidRPr="00F92A49" w:rsidRDefault="00F92A49" w:rsidP="00F92A49">
      <w:pPr>
        <w:spacing w:after="0" w:line="240" w:lineRule="auto"/>
        <w:ind w:firstLine="709"/>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земли, государственная собственность на которые неразграниченна, кадастрового квартала 54:22:010113 местоположение: Российская Федерация, Новосибирская область, Сузунский район;</w:t>
      </w:r>
    </w:p>
    <w:p w:rsidR="00F92A49" w:rsidRPr="00F92A49" w:rsidRDefault="00F92A49" w:rsidP="00F92A49">
      <w:pPr>
        <w:spacing w:after="0" w:line="240" w:lineRule="auto"/>
        <w:ind w:firstLine="709"/>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земли, государственная собственность на которые неразграниченна, кадастрового квартала 54:22:010114 местоположение: Российская Федерация, Новосибирская область, Сузунский район;</w:t>
      </w:r>
    </w:p>
    <w:p w:rsidR="00F92A49" w:rsidRPr="00F92A49" w:rsidRDefault="00F92A49" w:rsidP="00F92A49">
      <w:pPr>
        <w:spacing w:after="0" w:line="240" w:lineRule="auto"/>
        <w:ind w:firstLine="709"/>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земли, государственная собственность на которые неразграниченна, кадастрового квартала 54:22:010115 местоположение: Российская Федерация, Новосибирская область, Сузунский район.</w:t>
      </w:r>
    </w:p>
    <w:p w:rsidR="00F92A49" w:rsidRPr="00F92A49" w:rsidRDefault="00F92A49" w:rsidP="00F92A49">
      <w:pPr>
        <w:spacing w:after="0" w:line="240" w:lineRule="auto"/>
        <w:ind w:firstLine="709"/>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b/>
          <w:sz w:val="24"/>
          <w:szCs w:val="24"/>
          <w:lang w:eastAsia="ru-RU"/>
        </w:rPr>
        <w:t>Адрес, по которому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подать заявление об учете прав на земельные участки: г. Новосибирск, ул. Красный проспект, 18, этаж 1, кабинет 101/5.</w:t>
      </w:r>
    </w:p>
    <w:p w:rsidR="00F92A49" w:rsidRPr="00F92A49" w:rsidRDefault="00F92A49" w:rsidP="00F92A49">
      <w:pPr>
        <w:spacing w:after="0" w:line="240" w:lineRule="auto"/>
        <w:ind w:firstLine="709"/>
        <w:jc w:val="both"/>
        <w:rPr>
          <w:rFonts w:ascii="Times New Roman" w:eastAsia="Times New Roman" w:hAnsi="Times New Roman" w:cs="Times New Roman"/>
          <w:color w:val="FF0000"/>
          <w:sz w:val="24"/>
          <w:szCs w:val="24"/>
          <w:lang w:eastAsia="ru-RU"/>
        </w:rPr>
      </w:pPr>
      <w:r w:rsidRPr="00F92A49">
        <w:rPr>
          <w:rFonts w:ascii="Times New Roman" w:eastAsia="Times New Roman" w:hAnsi="Times New Roman" w:cs="Times New Roman"/>
          <w:b/>
          <w:sz w:val="24"/>
          <w:szCs w:val="24"/>
          <w:lang w:eastAsia="ru-RU"/>
        </w:rPr>
        <w:t xml:space="preserve">Срок подачи заявлений об учете прав на земельные участки: </w:t>
      </w:r>
      <w:r w:rsidRPr="00F92A49">
        <w:rPr>
          <w:rFonts w:ascii="Times New Roman" w:eastAsia="Times New Roman" w:hAnsi="Times New Roman" w:cs="Times New Roman"/>
          <w:sz w:val="24"/>
          <w:szCs w:val="24"/>
          <w:lang w:eastAsia="ru-RU"/>
        </w:rPr>
        <w:t xml:space="preserve">в течение пятнадцати дней со дня опубликования сообщения о возможном установлении публичного сервитута, а именно </w:t>
      </w:r>
      <w:r w:rsidRPr="00F92A49">
        <w:rPr>
          <w:rFonts w:ascii="Times New Roman" w:eastAsia="Times New Roman" w:hAnsi="Times New Roman" w:cs="Times New Roman"/>
          <w:color w:val="FF0000"/>
          <w:sz w:val="24"/>
          <w:szCs w:val="24"/>
          <w:lang w:eastAsia="ru-RU"/>
        </w:rPr>
        <w:t>с 27.04.2024 года по 11.05.2024 года.</w:t>
      </w:r>
    </w:p>
    <w:p w:rsidR="00F92A49" w:rsidRPr="00F92A49" w:rsidRDefault="00F92A49" w:rsidP="00F92A49">
      <w:pPr>
        <w:spacing w:after="0" w:line="240" w:lineRule="auto"/>
        <w:ind w:firstLine="709"/>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b/>
          <w:sz w:val="24"/>
          <w:szCs w:val="24"/>
          <w:lang w:eastAsia="ru-RU"/>
        </w:rPr>
        <w:t>Время приема заинтересованных лиц для ознакомления с поступившим ходатайством об установлении публичного сервитута:</w:t>
      </w:r>
      <w:r w:rsidRPr="00F92A49">
        <w:rPr>
          <w:rFonts w:ascii="Times New Roman" w:eastAsia="Times New Roman" w:hAnsi="Times New Roman" w:cs="Times New Roman"/>
          <w:sz w:val="24"/>
          <w:szCs w:val="24"/>
          <w:lang w:eastAsia="ru-RU"/>
        </w:rPr>
        <w:t xml:space="preserve"> </w:t>
      </w:r>
      <w:r w:rsidRPr="00F92A49">
        <w:rPr>
          <w:rFonts w:ascii="Times New Roman" w:eastAsia="Times New Roman" w:hAnsi="Times New Roman" w:cs="Times New Roman"/>
          <w:b/>
          <w:bCs/>
          <w:sz w:val="24"/>
          <w:szCs w:val="24"/>
          <w:lang w:eastAsia="ru-RU"/>
        </w:rPr>
        <w:t xml:space="preserve">ежедневно (за исключением выходных дней) </w:t>
      </w:r>
      <w:r w:rsidRPr="00F92A49">
        <w:rPr>
          <w:rFonts w:ascii="Times New Roman" w:eastAsia="Times New Roman" w:hAnsi="Times New Roman" w:cs="Times New Roman"/>
          <w:sz w:val="24"/>
          <w:szCs w:val="24"/>
          <w:lang w:eastAsia="ru-RU"/>
        </w:rPr>
        <w:t>с</w:t>
      </w:r>
      <w:r w:rsidRPr="00F92A49">
        <w:rPr>
          <w:rFonts w:ascii="Times New Roman" w:eastAsia="Times New Roman" w:hAnsi="Times New Roman" w:cs="Times New Roman"/>
          <w:b/>
          <w:bCs/>
          <w:sz w:val="24"/>
          <w:szCs w:val="24"/>
          <w:lang w:eastAsia="ru-RU"/>
        </w:rPr>
        <w:t xml:space="preserve"> 9:00 до 12:30, с 14:00 до 16:00 по местному времени.</w:t>
      </w:r>
    </w:p>
    <w:p w:rsidR="00F92A49" w:rsidRPr="00F92A49" w:rsidRDefault="00F92A49" w:rsidP="00F92A49">
      <w:pPr>
        <w:spacing w:after="0" w:line="240" w:lineRule="auto"/>
        <w:ind w:firstLine="709"/>
        <w:jc w:val="both"/>
        <w:rPr>
          <w:rFonts w:ascii="Times New Roman" w:eastAsia="Times New Roman" w:hAnsi="Times New Roman" w:cs="Times New Roman"/>
          <w:b/>
          <w:sz w:val="24"/>
          <w:szCs w:val="24"/>
          <w:lang w:eastAsia="ru-RU"/>
        </w:rPr>
      </w:pPr>
      <w:r w:rsidRPr="00F92A49">
        <w:rPr>
          <w:rFonts w:ascii="Times New Roman" w:eastAsia="Times New Roman" w:hAnsi="Times New Roman" w:cs="Times New Roman"/>
          <w:b/>
          <w:sz w:val="24"/>
          <w:szCs w:val="24"/>
          <w:lang w:eastAsia="ru-RU"/>
        </w:rPr>
        <w:t>Официальные сайты в информационно-телекоммуникационной сети «Интернет», на которых размещается сообщение о поступившем ходатайстве об установлении публичного сервитута:</w:t>
      </w:r>
    </w:p>
    <w:p w:rsidR="00F92A49" w:rsidRPr="00F92A49" w:rsidRDefault="00F92A49" w:rsidP="00F92A49">
      <w:pPr>
        <w:spacing w:after="0" w:line="240" w:lineRule="auto"/>
        <w:ind w:firstLine="709"/>
        <w:jc w:val="both"/>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официальный сайт департамента имущества и земельных отношений Новосибирской области https://dizo.nso.ru/</w:t>
      </w:r>
    </w:p>
    <w:p w:rsidR="00F92A49" w:rsidRPr="00F92A49" w:rsidRDefault="00F92A49" w:rsidP="00F92A49">
      <w:pPr>
        <w:spacing w:after="0" w:line="240" w:lineRule="auto"/>
        <w:ind w:firstLine="709"/>
        <w:jc w:val="both"/>
        <w:outlineLvl w:val="0"/>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официальный сайт администрации Преображенского сельсовета Искитимского района Новосибирской обла</w:t>
      </w:r>
    </w:p>
    <w:p w:rsidR="00F92A49" w:rsidRPr="00F92A49" w:rsidRDefault="00F92A49" w:rsidP="00F92A49">
      <w:pPr>
        <w:spacing w:after="0" w:line="240" w:lineRule="auto"/>
        <w:ind w:firstLine="709"/>
        <w:jc w:val="both"/>
        <w:outlineLvl w:val="0"/>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xml:space="preserve">сти </w:t>
      </w:r>
      <w:hyperlink r:id="rId10" w:history="1">
        <w:r w:rsidRPr="00F92A49">
          <w:rPr>
            <w:rFonts w:ascii="Times New Roman" w:eastAsia="Times New Roman" w:hAnsi="Times New Roman" w:cs="Times New Roman"/>
            <w:color w:val="000000"/>
            <w:sz w:val="24"/>
            <w:szCs w:val="24"/>
            <w:u w:val="single"/>
            <w:lang w:eastAsia="ru-RU"/>
          </w:rPr>
          <w:t>https://</w:t>
        </w:r>
        <w:r w:rsidRPr="00F92A49">
          <w:rPr>
            <w:rFonts w:ascii="Times New Roman" w:eastAsia="Times New Roman" w:hAnsi="Times New Roman" w:cs="Times New Roman"/>
            <w:sz w:val="28"/>
            <w:szCs w:val="28"/>
            <w:lang w:eastAsia="ru-RU"/>
          </w:rPr>
          <w:t xml:space="preserve"> </w:t>
        </w:r>
        <w:r w:rsidRPr="00F92A49">
          <w:rPr>
            <w:rFonts w:ascii="Times New Roman" w:eastAsia="Times New Roman" w:hAnsi="Times New Roman" w:cs="Times New Roman"/>
            <w:color w:val="000000"/>
            <w:sz w:val="24"/>
            <w:szCs w:val="24"/>
            <w:u w:val="single"/>
            <w:lang w:eastAsia="ru-RU"/>
          </w:rPr>
          <w:t>https://admpreobragenka.nso.ru/.nso.ru/</w:t>
        </w:r>
      </w:hyperlink>
      <w:r w:rsidRPr="00F92A49">
        <w:rPr>
          <w:rFonts w:ascii="Times New Roman" w:eastAsia="Times New Roman" w:hAnsi="Times New Roman" w:cs="Times New Roman"/>
          <w:sz w:val="24"/>
          <w:szCs w:val="24"/>
          <w:lang w:eastAsia="ru-RU"/>
        </w:rPr>
        <w:t>;</w:t>
      </w:r>
    </w:p>
    <w:p w:rsidR="00F92A49" w:rsidRPr="00F92A49" w:rsidRDefault="00F92A49" w:rsidP="00F92A49">
      <w:pPr>
        <w:spacing w:after="0" w:line="240" w:lineRule="auto"/>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официальный сайт администрации Евсинского сельсовета Искитимского района Новосибирской области https://evsino.nso.ru/.</w:t>
      </w:r>
    </w:p>
    <w:p w:rsidR="00F92A49" w:rsidRPr="00F92A49" w:rsidRDefault="00F92A49" w:rsidP="00F92A49">
      <w:pPr>
        <w:spacing w:after="0" w:line="240" w:lineRule="auto"/>
        <w:ind w:firstLine="709"/>
        <w:jc w:val="both"/>
        <w:outlineLvl w:val="0"/>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официальный сайт администрации Шибковского сельсовета Искитимского района Новосибирской области https://shibkovo.nso.ru/.\</w:t>
      </w:r>
    </w:p>
    <w:p w:rsidR="00F92A49" w:rsidRPr="00F92A49" w:rsidRDefault="00F92A49" w:rsidP="00F92A49">
      <w:pPr>
        <w:spacing w:after="0" w:line="240" w:lineRule="auto"/>
        <w:ind w:firstLine="709"/>
        <w:jc w:val="both"/>
        <w:outlineLvl w:val="0"/>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xml:space="preserve">- официальный сайт администрации Чернореченского сельсовета Искитимского района Новосибирской области </w:t>
      </w:r>
      <w:hyperlink r:id="rId11" w:history="1">
        <w:r w:rsidRPr="00F92A49">
          <w:rPr>
            <w:rFonts w:ascii="Times New Roman" w:eastAsia="Times New Roman" w:hAnsi="Times New Roman" w:cs="Times New Roman"/>
            <w:color w:val="000000"/>
            <w:sz w:val="24"/>
            <w:szCs w:val="24"/>
            <w:u w:val="single"/>
            <w:lang w:eastAsia="ru-RU"/>
          </w:rPr>
          <w:t>https://</w:t>
        </w:r>
        <w:r w:rsidRPr="00F92A49">
          <w:rPr>
            <w:rFonts w:ascii="Times New Roman" w:eastAsia="Times New Roman" w:hAnsi="Times New Roman" w:cs="Times New Roman"/>
            <w:color w:val="000000"/>
            <w:sz w:val="24"/>
            <w:szCs w:val="24"/>
            <w:u w:val="single"/>
            <w:lang w:val="en-US" w:eastAsia="ru-RU"/>
          </w:rPr>
          <w:t>cher</w:t>
        </w:r>
        <w:r w:rsidRPr="00F92A49">
          <w:rPr>
            <w:rFonts w:ascii="Times New Roman" w:eastAsia="Times New Roman" w:hAnsi="Times New Roman" w:cs="Times New Roman"/>
            <w:color w:val="000000"/>
            <w:sz w:val="24"/>
            <w:szCs w:val="24"/>
            <w:u w:val="single"/>
            <w:lang w:eastAsia="ru-RU"/>
          </w:rPr>
          <w:t>.nso.ru/</w:t>
        </w:r>
      </w:hyperlink>
      <w:r w:rsidRPr="00F92A49">
        <w:rPr>
          <w:rFonts w:ascii="Times New Roman" w:eastAsia="Times New Roman" w:hAnsi="Times New Roman" w:cs="Times New Roman"/>
          <w:sz w:val="24"/>
          <w:szCs w:val="24"/>
          <w:lang w:eastAsia="ru-RU"/>
        </w:rPr>
        <w:t>;</w:t>
      </w:r>
    </w:p>
    <w:p w:rsidR="00F92A49" w:rsidRPr="00F92A49" w:rsidRDefault="00F92A49" w:rsidP="00F92A49">
      <w:pPr>
        <w:spacing w:after="0" w:line="240" w:lineRule="auto"/>
        <w:ind w:firstLine="709"/>
        <w:jc w:val="both"/>
        <w:outlineLvl w:val="0"/>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xml:space="preserve">- официальный сайт администрации Маюровского сельсовета Сузунского района Новосибирской области </w:t>
      </w:r>
      <w:hyperlink r:id="rId12" w:history="1">
        <w:r w:rsidRPr="00F92A49">
          <w:rPr>
            <w:rFonts w:ascii="Times New Roman" w:eastAsia="Times New Roman" w:hAnsi="Times New Roman" w:cs="Times New Roman"/>
            <w:color w:val="000000"/>
            <w:sz w:val="24"/>
            <w:szCs w:val="24"/>
            <w:u w:val="single"/>
            <w:lang w:eastAsia="ru-RU"/>
          </w:rPr>
          <w:t>https://</w:t>
        </w:r>
        <w:r w:rsidRPr="00F92A49">
          <w:rPr>
            <w:rFonts w:ascii="Times New Roman" w:eastAsia="Times New Roman" w:hAnsi="Times New Roman" w:cs="Times New Roman"/>
            <w:color w:val="000000"/>
            <w:sz w:val="24"/>
            <w:szCs w:val="24"/>
            <w:u w:val="single"/>
            <w:lang w:val="en-US" w:eastAsia="ru-RU"/>
          </w:rPr>
          <w:t>mayurovo</w:t>
        </w:r>
        <w:r w:rsidRPr="00F92A49">
          <w:rPr>
            <w:rFonts w:ascii="Times New Roman" w:eastAsia="Times New Roman" w:hAnsi="Times New Roman" w:cs="Times New Roman"/>
            <w:color w:val="000000"/>
            <w:sz w:val="24"/>
            <w:szCs w:val="24"/>
            <w:u w:val="single"/>
            <w:lang w:eastAsia="ru-RU"/>
          </w:rPr>
          <w:t>.nso.ru/</w:t>
        </w:r>
      </w:hyperlink>
      <w:r w:rsidRPr="00F92A49">
        <w:rPr>
          <w:rFonts w:ascii="Times New Roman" w:eastAsia="Times New Roman" w:hAnsi="Times New Roman" w:cs="Times New Roman"/>
          <w:sz w:val="24"/>
          <w:szCs w:val="24"/>
          <w:lang w:eastAsia="ru-RU"/>
        </w:rPr>
        <w:t>;</w:t>
      </w:r>
    </w:p>
    <w:p w:rsidR="00F92A49" w:rsidRPr="00F92A49" w:rsidRDefault="00F92A49" w:rsidP="00F92A49">
      <w:pPr>
        <w:spacing w:after="0" w:line="240" w:lineRule="auto"/>
        <w:ind w:firstLine="709"/>
        <w:jc w:val="both"/>
        <w:outlineLvl w:val="0"/>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xml:space="preserve">- официальный сайт администрации Шарчинского сельсовета Сузунского района Новосибирской области </w:t>
      </w:r>
      <w:hyperlink r:id="rId13" w:history="1">
        <w:r w:rsidRPr="00F92A49">
          <w:rPr>
            <w:rFonts w:ascii="Times New Roman" w:eastAsia="Times New Roman" w:hAnsi="Times New Roman" w:cs="Times New Roman"/>
            <w:color w:val="000000"/>
            <w:sz w:val="24"/>
            <w:szCs w:val="24"/>
            <w:u w:val="single"/>
            <w:lang w:eastAsia="ru-RU"/>
          </w:rPr>
          <w:t>https://</w:t>
        </w:r>
        <w:r w:rsidRPr="00F92A49">
          <w:rPr>
            <w:rFonts w:ascii="Times New Roman" w:eastAsia="Times New Roman" w:hAnsi="Times New Roman" w:cs="Times New Roman"/>
            <w:color w:val="000000"/>
            <w:sz w:val="24"/>
            <w:szCs w:val="24"/>
            <w:u w:val="single"/>
            <w:lang w:val="en-US" w:eastAsia="ru-RU"/>
          </w:rPr>
          <w:t>shachino</w:t>
        </w:r>
        <w:r w:rsidRPr="00F92A49">
          <w:rPr>
            <w:rFonts w:ascii="Times New Roman" w:eastAsia="Times New Roman" w:hAnsi="Times New Roman" w:cs="Times New Roman"/>
            <w:color w:val="000000"/>
            <w:sz w:val="24"/>
            <w:szCs w:val="24"/>
            <w:u w:val="single"/>
            <w:lang w:eastAsia="ru-RU"/>
          </w:rPr>
          <w:t>.nso.ru/</w:t>
        </w:r>
      </w:hyperlink>
      <w:r w:rsidRPr="00F92A49">
        <w:rPr>
          <w:rFonts w:ascii="Times New Roman" w:eastAsia="Times New Roman" w:hAnsi="Times New Roman" w:cs="Times New Roman"/>
          <w:sz w:val="24"/>
          <w:szCs w:val="24"/>
          <w:lang w:eastAsia="ru-RU"/>
        </w:rPr>
        <w:t>;</w:t>
      </w:r>
    </w:p>
    <w:p w:rsidR="00F92A49" w:rsidRPr="00F92A49" w:rsidRDefault="00F92A49" w:rsidP="00F92A49">
      <w:pPr>
        <w:spacing w:after="0" w:line="240" w:lineRule="auto"/>
        <w:ind w:firstLine="709"/>
        <w:jc w:val="both"/>
        <w:outlineLvl w:val="0"/>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xml:space="preserve">- официальный сайт администрации Болтовского сельсовета Сузунского района Новосибирской области </w:t>
      </w:r>
      <w:hyperlink r:id="rId14" w:history="1">
        <w:r w:rsidRPr="00F92A49">
          <w:rPr>
            <w:rFonts w:ascii="Times New Roman" w:eastAsia="Times New Roman" w:hAnsi="Times New Roman" w:cs="Times New Roman"/>
            <w:color w:val="000000"/>
            <w:sz w:val="24"/>
            <w:szCs w:val="24"/>
            <w:u w:val="single"/>
            <w:lang w:eastAsia="ru-RU"/>
          </w:rPr>
          <w:t>https://</w:t>
        </w:r>
        <w:r w:rsidRPr="00F92A49">
          <w:rPr>
            <w:rFonts w:ascii="Times New Roman" w:eastAsia="Times New Roman" w:hAnsi="Times New Roman" w:cs="Times New Roman"/>
            <w:color w:val="000000"/>
            <w:sz w:val="24"/>
            <w:szCs w:val="24"/>
            <w:u w:val="single"/>
            <w:lang w:val="en-US" w:eastAsia="ru-RU"/>
          </w:rPr>
          <w:t>boltovo</w:t>
        </w:r>
        <w:r w:rsidRPr="00F92A49">
          <w:rPr>
            <w:rFonts w:ascii="Times New Roman" w:eastAsia="Times New Roman" w:hAnsi="Times New Roman" w:cs="Times New Roman"/>
            <w:color w:val="000000"/>
            <w:sz w:val="24"/>
            <w:szCs w:val="24"/>
            <w:u w:val="single"/>
            <w:lang w:eastAsia="ru-RU"/>
          </w:rPr>
          <w:t>.nso.ru/</w:t>
        </w:r>
      </w:hyperlink>
      <w:r w:rsidRPr="00F92A49">
        <w:rPr>
          <w:rFonts w:ascii="Times New Roman" w:eastAsia="Times New Roman" w:hAnsi="Times New Roman" w:cs="Times New Roman"/>
          <w:sz w:val="24"/>
          <w:szCs w:val="24"/>
          <w:lang w:eastAsia="ru-RU"/>
        </w:rPr>
        <w:t>;</w:t>
      </w:r>
    </w:p>
    <w:p w:rsidR="00F92A49" w:rsidRPr="00F92A49" w:rsidRDefault="00F92A49" w:rsidP="00F92A49">
      <w:pPr>
        <w:spacing w:after="0" w:line="240" w:lineRule="auto"/>
        <w:ind w:firstLine="709"/>
        <w:jc w:val="both"/>
        <w:outlineLvl w:val="0"/>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официальный сайт администрации Битковского сельсовета Сузунского района Новосибирской области https://</w:t>
      </w:r>
      <w:r w:rsidRPr="00F92A49">
        <w:rPr>
          <w:rFonts w:ascii="Times New Roman" w:eastAsia="Times New Roman" w:hAnsi="Times New Roman" w:cs="Times New Roman"/>
          <w:sz w:val="24"/>
          <w:szCs w:val="24"/>
          <w:lang w:val="en-US" w:eastAsia="ru-RU"/>
        </w:rPr>
        <w:t>bitkovskiy</w:t>
      </w:r>
      <w:r w:rsidRPr="00F92A49">
        <w:rPr>
          <w:rFonts w:ascii="Times New Roman" w:eastAsia="Times New Roman" w:hAnsi="Times New Roman" w:cs="Times New Roman"/>
          <w:sz w:val="24"/>
          <w:szCs w:val="24"/>
          <w:lang w:eastAsia="ru-RU"/>
        </w:rPr>
        <w:t>.nso.ru/;</w:t>
      </w:r>
    </w:p>
    <w:p w:rsidR="00F92A49" w:rsidRPr="00F92A49" w:rsidRDefault="00F92A49" w:rsidP="00F92A49">
      <w:pPr>
        <w:spacing w:after="0" w:line="240" w:lineRule="auto"/>
        <w:ind w:firstLine="709"/>
        <w:jc w:val="both"/>
        <w:outlineLvl w:val="0"/>
        <w:rPr>
          <w:rFonts w:ascii="Times New Roman" w:eastAsia="Times New Roman" w:hAnsi="Times New Roman" w:cs="Times New Roman"/>
          <w:sz w:val="24"/>
          <w:szCs w:val="24"/>
          <w:lang w:eastAsia="ru-RU"/>
        </w:rPr>
      </w:pPr>
      <w:r w:rsidRPr="00F92A49">
        <w:rPr>
          <w:rFonts w:ascii="Times New Roman" w:eastAsia="Times New Roman" w:hAnsi="Times New Roman" w:cs="Times New Roman"/>
          <w:sz w:val="24"/>
          <w:szCs w:val="24"/>
          <w:lang w:eastAsia="ru-RU"/>
        </w:rPr>
        <w:t>- официальный сайт администрации рабочего поселка Линево Искитимского района Новосибирской области https://</w:t>
      </w:r>
      <w:r w:rsidRPr="00F92A49">
        <w:rPr>
          <w:rFonts w:ascii="Times New Roman" w:eastAsia="Times New Roman" w:hAnsi="Times New Roman" w:cs="Times New Roman"/>
          <w:sz w:val="28"/>
          <w:szCs w:val="28"/>
          <w:lang w:eastAsia="ru-RU"/>
        </w:rPr>
        <w:t xml:space="preserve"> </w:t>
      </w:r>
      <w:r w:rsidRPr="00F92A49">
        <w:rPr>
          <w:rFonts w:ascii="Times New Roman" w:eastAsia="Times New Roman" w:hAnsi="Times New Roman" w:cs="Times New Roman"/>
          <w:sz w:val="24"/>
          <w:szCs w:val="24"/>
          <w:lang w:eastAsia="ru-RU"/>
        </w:rPr>
        <w:t>rplinevo..nso.ru/;</w:t>
      </w:r>
    </w:p>
    <w:p w:rsidR="00F92A49" w:rsidRPr="00F92A49" w:rsidRDefault="00F92A49" w:rsidP="00F92A49">
      <w:pPr>
        <w:spacing w:after="0" w:line="240" w:lineRule="auto"/>
        <w:ind w:firstLine="709"/>
        <w:jc w:val="center"/>
        <w:outlineLvl w:val="0"/>
        <w:rPr>
          <w:rFonts w:ascii="Times New Roman" w:eastAsia="Times New Roman" w:hAnsi="Times New Roman" w:cs="Times New Roman"/>
          <w:b/>
          <w:bCs/>
          <w:sz w:val="27"/>
          <w:szCs w:val="27"/>
          <w:lang w:eastAsia="ru-RU"/>
        </w:rPr>
      </w:pPr>
      <w:r w:rsidRPr="00F92A49">
        <w:rPr>
          <w:rFonts w:ascii="Times New Roman" w:eastAsia="Times New Roman" w:hAnsi="Times New Roman" w:cs="Times New Roman"/>
          <w:sz w:val="24"/>
          <w:szCs w:val="24"/>
          <w:lang w:eastAsia="ru-RU"/>
        </w:rPr>
        <w:t>- официальный сайт администрации Гилевского сельсовета Искитимского района Новосибирской области https://</w:t>
      </w:r>
      <w:r w:rsidRPr="00F92A49">
        <w:rPr>
          <w:rFonts w:ascii="Times New Roman" w:eastAsia="Times New Roman" w:hAnsi="Times New Roman" w:cs="Times New Roman"/>
          <w:sz w:val="28"/>
          <w:szCs w:val="28"/>
          <w:lang w:eastAsia="ru-RU"/>
        </w:rPr>
        <w:t xml:space="preserve"> </w:t>
      </w:r>
      <w:r w:rsidRPr="00F92A49">
        <w:rPr>
          <w:rFonts w:ascii="Times New Roman" w:eastAsia="Times New Roman" w:hAnsi="Times New Roman" w:cs="Times New Roman"/>
          <w:sz w:val="24"/>
          <w:szCs w:val="24"/>
          <w:lang w:eastAsia="ru-RU"/>
        </w:rPr>
        <w:t>https://gilevo.nso.ru/</w:t>
      </w:r>
    </w:p>
    <w:p w:rsidR="00F92A49" w:rsidRPr="00F92A49" w:rsidRDefault="00F92A49" w:rsidP="00F92A49">
      <w:pPr>
        <w:spacing w:after="0" w:line="240" w:lineRule="auto"/>
        <w:ind w:firstLine="709"/>
        <w:jc w:val="center"/>
        <w:outlineLvl w:val="0"/>
        <w:rPr>
          <w:rFonts w:ascii="Times New Roman" w:eastAsia="Times New Roman" w:hAnsi="Times New Roman" w:cs="Times New Roman"/>
          <w:b/>
          <w:bCs/>
          <w:sz w:val="27"/>
          <w:szCs w:val="27"/>
          <w:lang w:eastAsia="ru-RU"/>
        </w:rPr>
      </w:pPr>
    </w:p>
    <w:p w:rsidR="00F92A49" w:rsidRPr="00F92A49" w:rsidRDefault="00F92A49" w:rsidP="00F92A49">
      <w:pPr>
        <w:spacing w:after="0" w:line="240" w:lineRule="auto"/>
        <w:ind w:firstLine="709"/>
        <w:jc w:val="both"/>
        <w:rPr>
          <w:rFonts w:ascii="Times New Roman" w:eastAsia="Times New Roman" w:hAnsi="Times New Roman" w:cs="Times New Roman"/>
          <w:b/>
          <w:sz w:val="27"/>
          <w:szCs w:val="27"/>
          <w:lang w:eastAsia="ru-RU"/>
        </w:rPr>
      </w:pPr>
      <w:r w:rsidRPr="00F92A49">
        <w:rPr>
          <w:rFonts w:ascii="Times New Roman" w:eastAsia="Times New Roman" w:hAnsi="Times New Roman" w:cs="Times New Roman"/>
          <w:b/>
          <w:sz w:val="27"/>
          <w:szCs w:val="27"/>
          <w:lang w:eastAsia="ru-RU"/>
        </w:rPr>
        <w:t>Графическое описание местоположения границ публичного сервитута:</w:t>
      </w:r>
    </w:p>
    <w:p w:rsidR="00F92A49" w:rsidRPr="00F92A49" w:rsidRDefault="00F92A49" w:rsidP="00F92A49">
      <w:pPr>
        <w:spacing w:after="0" w:line="240" w:lineRule="auto"/>
        <w:ind w:firstLine="709"/>
        <w:jc w:val="both"/>
        <w:rPr>
          <w:rFonts w:ascii="Times New Roman" w:eastAsia="Times New Roman" w:hAnsi="Times New Roman" w:cs="Times New Roman"/>
          <w:sz w:val="27"/>
          <w:szCs w:val="27"/>
          <w:lang w:eastAsia="ru-RU"/>
        </w:rPr>
      </w:pPr>
    </w:p>
    <w:p w:rsidR="00F92A49" w:rsidRPr="00F92A49" w:rsidRDefault="00F92A49" w:rsidP="00F92A49">
      <w:pPr>
        <w:spacing w:after="0" w:line="240" w:lineRule="auto"/>
        <w:rPr>
          <w:rFonts w:ascii="Times New Roman" w:eastAsia="Times New Roman" w:hAnsi="Times New Roman" w:cs="Times New Roman"/>
          <w:sz w:val="27"/>
          <w:szCs w:val="27"/>
          <w:lang w:eastAsia="ru-RU"/>
        </w:rPr>
      </w:pPr>
      <w:r w:rsidRPr="00F92A49">
        <w:rPr>
          <w:rFonts w:ascii="Times New Roman" w:eastAsia="Times New Roman" w:hAnsi="Times New Roman" w:cs="Times New Roman"/>
          <w:noProof/>
          <w:sz w:val="28"/>
          <w:szCs w:val="28"/>
          <w:lang w:eastAsia="ru-RU"/>
        </w:rPr>
        <w:drawing>
          <wp:inline distT="0" distB="0" distL="0" distR="0" wp14:anchorId="02230724" wp14:editId="14D594A5">
            <wp:extent cx="6299835" cy="2778441"/>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3501891" name=""/>
                    <pic:cNvPicPr>
                      <a:picLocks noChangeAspect="1"/>
                    </pic:cNvPicPr>
                  </pic:nvPicPr>
                  <pic:blipFill>
                    <a:blip r:embed="rId15"/>
                    <a:stretch/>
                  </pic:blipFill>
                  <pic:spPr bwMode="auto">
                    <a:xfrm>
                      <a:off x="0" y="0"/>
                      <a:ext cx="6299834" cy="2778440"/>
                    </a:xfrm>
                    <a:prstGeom prst="rect">
                      <a:avLst/>
                    </a:prstGeom>
                  </pic:spPr>
                </pic:pic>
              </a:graphicData>
            </a:graphic>
          </wp:inline>
        </w:drawing>
      </w:r>
    </w:p>
    <w:p w:rsidR="00F92A49" w:rsidRPr="00F92A49" w:rsidRDefault="00F92A49" w:rsidP="00F92A49">
      <w:pPr>
        <w:tabs>
          <w:tab w:val="center" w:pos="4677"/>
          <w:tab w:val="right" w:pos="9355"/>
        </w:tabs>
        <w:spacing w:after="0" w:line="240" w:lineRule="auto"/>
        <w:rPr>
          <w:rFonts w:ascii="Times New Roman" w:eastAsia="Times New Roman" w:hAnsi="Times New Roman" w:cs="Times New Roman"/>
          <w:sz w:val="20"/>
          <w:szCs w:val="20"/>
          <w:lang w:eastAsia="ru-RU"/>
        </w:rPr>
      </w:pPr>
    </w:p>
    <w:p w:rsidR="00F92A49" w:rsidRPr="00F92A49" w:rsidRDefault="00F92A49" w:rsidP="00F92A49">
      <w:pPr>
        <w:tabs>
          <w:tab w:val="center" w:pos="4677"/>
          <w:tab w:val="right" w:pos="9355"/>
        </w:tabs>
        <w:spacing w:after="0" w:line="240" w:lineRule="auto"/>
        <w:rPr>
          <w:rFonts w:ascii="Times New Roman" w:eastAsia="Times New Roman" w:hAnsi="Times New Roman" w:cs="Times New Roman"/>
          <w:sz w:val="20"/>
          <w:szCs w:val="20"/>
          <w:lang w:eastAsia="ru-RU"/>
        </w:rPr>
      </w:pPr>
      <w:r w:rsidRPr="00F92A49">
        <w:rPr>
          <w:rFonts w:ascii="Times New Roman" w:eastAsia="Times New Roman" w:hAnsi="Times New Roman" w:cs="Times New Roman"/>
          <w:noProof/>
          <w:sz w:val="28"/>
          <w:szCs w:val="28"/>
          <w:lang w:eastAsia="ru-RU"/>
        </w:rPr>
        <w:drawing>
          <wp:inline distT="0" distB="0" distL="0" distR="0" wp14:anchorId="60B449FF" wp14:editId="7F879420">
            <wp:extent cx="6299835" cy="2731608"/>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5590662" name=""/>
                    <pic:cNvPicPr>
                      <a:picLocks noChangeAspect="1"/>
                    </pic:cNvPicPr>
                  </pic:nvPicPr>
                  <pic:blipFill>
                    <a:blip r:embed="rId16"/>
                    <a:stretch/>
                  </pic:blipFill>
                  <pic:spPr bwMode="auto">
                    <a:xfrm>
                      <a:off x="0" y="0"/>
                      <a:ext cx="6299834" cy="2731608"/>
                    </a:xfrm>
                    <a:prstGeom prst="rect">
                      <a:avLst/>
                    </a:prstGeom>
                  </pic:spPr>
                </pic:pic>
              </a:graphicData>
            </a:graphic>
          </wp:inline>
        </w:drawing>
      </w:r>
    </w:p>
    <w:p w:rsidR="00F92A49" w:rsidRPr="00F92A49" w:rsidRDefault="00F92A49" w:rsidP="00F92A49">
      <w:pPr>
        <w:spacing w:after="0" w:line="240" w:lineRule="auto"/>
        <w:rPr>
          <w:rFonts w:ascii="Times New Roman" w:eastAsia="Times New Roman" w:hAnsi="Times New Roman" w:cs="Times New Roman"/>
          <w:color w:val="000000"/>
          <w:sz w:val="26"/>
          <w:szCs w:val="26"/>
          <w:lang w:eastAsia="ru-RU"/>
        </w:rPr>
      </w:pPr>
    </w:p>
    <w:p w:rsidR="00F92A49" w:rsidRPr="00F92A49" w:rsidRDefault="00F92A49" w:rsidP="00F92A49">
      <w:pPr>
        <w:spacing w:after="0" w:line="240" w:lineRule="auto"/>
        <w:rPr>
          <w:rFonts w:ascii="Times New Roman" w:eastAsia="Times New Roman" w:hAnsi="Times New Roman" w:cs="Times New Roman"/>
          <w:color w:val="000000"/>
          <w:sz w:val="26"/>
          <w:szCs w:val="26"/>
          <w:lang w:eastAsia="ru-RU"/>
        </w:rPr>
      </w:pPr>
    </w:p>
    <w:p w:rsidR="00B36CFA" w:rsidRDefault="00B36CFA" w:rsidP="003447EE">
      <w:pPr>
        <w:spacing w:after="0" w:line="240" w:lineRule="auto"/>
        <w:rPr>
          <w:rFonts w:ascii="Times New Roman" w:eastAsia="Times New Roman" w:hAnsi="Times New Roman" w:cs="Times New Roman"/>
          <w:b/>
          <w:sz w:val="20"/>
          <w:szCs w:val="20"/>
          <w:lang w:eastAsia="ru-RU"/>
        </w:rPr>
      </w:pPr>
    </w:p>
    <w:p w:rsidR="00B36CFA" w:rsidRDefault="00B36CFA" w:rsidP="003447EE">
      <w:pPr>
        <w:spacing w:after="0" w:line="240" w:lineRule="auto"/>
        <w:rPr>
          <w:rFonts w:ascii="Times New Roman" w:eastAsia="Times New Roman" w:hAnsi="Times New Roman" w:cs="Times New Roman"/>
          <w:b/>
          <w:sz w:val="20"/>
          <w:szCs w:val="20"/>
          <w:lang w:eastAsia="ru-RU"/>
        </w:rPr>
      </w:pPr>
    </w:p>
    <w:p w:rsidR="00B36CFA" w:rsidRDefault="00B36CFA" w:rsidP="003447EE">
      <w:pPr>
        <w:spacing w:after="0" w:line="240" w:lineRule="auto"/>
        <w:rPr>
          <w:rFonts w:ascii="Times New Roman" w:eastAsia="Times New Roman" w:hAnsi="Times New Roman" w:cs="Times New Roman"/>
          <w:b/>
          <w:sz w:val="20"/>
          <w:szCs w:val="20"/>
          <w:lang w:eastAsia="ru-RU"/>
        </w:rPr>
      </w:pPr>
    </w:p>
    <w:p w:rsidR="00B36CFA" w:rsidRDefault="00B36CFA" w:rsidP="003447EE">
      <w:pPr>
        <w:spacing w:after="0" w:line="240" w:lineRule="auto"/>
        <w:rPr>
          <w:rFonts w:ascii="Times New Roman" w:eastAsia="Times New Roman" w:hAnsi="Times New Roman" w:cs="Times New Roman"/>
          <w:b/>
          <w:sz w:val="20"/>
          <w:szCs w:val="20"/>
          <w:lang w:eastAsia="ru-RU"/>
        </w:rPr>
      </w:pPr>
    </w:p>
    <w:p w:rsidR="00B36CFA" w:rsidRPr="00B36CFA" w:rsidRDefault="00B36CFA" w:rsidP="003447EE">
      <w:pPr>
        <w:spacing w:after="0" w:line="240" w:lineRule="auto"/>
        <w:rPr>
          <w:rFonts w:ascii="Times New Roman" w:eastAsia="Times New Roman" w:hAnsi="Times New Roman" w:cs="Times New Roman"/>
          <w:b/>
          <w:sz w:val="20"/>
          <w:szCs w:val="20"/>
          <w:lang w:eastAsia="ru-RU"/>
        </w:rPr>
      </w:pPr>
    </w:p>
    <w:p w:rsidR="00FF04BD" w:rsidRDefault="00FF04BD" w:rsidP="003447EE">
      <w:pPr>
        <w:spacing w:after="0" w:line="240" w:lineRule="auto"/>
        <w:rPr>
          <w:rFonts w:ascii="Times New Roman" w:eastAsia="Times New Roman" w:hAnsi="Times New Roman" w:cs="Times New Roman"/>
          <w:b/>
          <w:sz w:val="20"/>
          <w:szCs w:val="20"/>
          <w:lang w:eastAsia="ru-RU"/>
        </w:rPr>
      </w:pPr>
    </w:p>
    <w:p w:rsidR="00BC233D" w:rsidRDefault="00BC233D" w:rsidP="003447EE">
      <w:pPr>
        <w:spacing w:after="0" w:line="240" w:lineRule="auto"/>
        <w:rPr>
          <w:rFonts w:ascii="Times New Roman" w:eastAsia="Times New Roman" w:hAnsi="Times New Roman" w:cs="Times New Roman"/>
          <w:b/>
          <w:sz w:val="20"/>
          <w:szCs w:val="20"/>
          <w:lang w:eastAsia="ru-RU"/>
        </w:rPr>
      </w:pPr>
    </w:p>
    <w:p w:rsidR="00BC233D" w:rsidRDefault="00BC233D" w:rsidP="003447EE">
      <w:pPr>
        <w:spacing w:after="0" w:line="240" w:lineRule="auto"/>
        <w:rPr>
          <w:rFonts w:ascii="Times New Roman" w:eastAsia="Times New Roman" w:hAnsi="Times New Roman" w:cs="Times New Roman"/>
          <w:b/>
          <w:sz w:val="20"/>
          <w:szCs w:val="20"/>
          <w:lang w:eastAsia="ru-RU"/>
        </w:rPr>
      </w:pPr>
    </w:p>
    <w:p w:rsidR="00D9340A" w:rsidRDefault="00D9340A" w:rsidP="003447EE">
      <w:pPr>
        <w:spacing w:after="0" w:line="240" w:lineRule="auto"/>
        <w:rPr>
          <w:rFonts w:ascii="Times New Roman" w:eastAsia="Times New Roman" w:hAnsi="Times New Roman" w:cs="Times New Roman"/>
          <w:b/>
          <w:sz w:val="20"/>
          <w:szCs w:val="20"/>
          <w:lang w:eastAsia="ru-RU"/>
        </w:rPr>
      </w:pPr>
      <w:bookmarkStart w:id="0" w:name="_GoBack"/>
      <w:bookmarkEnd w:id="0"/>
    </w:p>
    <w:p w:rsidR="00F92A49" w:rsidRDefault="00F92A49" w:rsidP="003447EE">
      <w:pPr>
        <w:spacing w:after="0" w:line="240" w:lineRule="auto"/>
        <w:rPr>
          <w:rFonts w:ascii="Times New Roman" w:eastAsia="Times New Roman" w:hAnsi="Times New Roman" w:cs="Times New Roman"/>
          <w:b/>
          <w:sz w:val="20"/>
          <w:szCs w:val="20"/>
          <w:lang w:eastAsia="ru-RU"/>
        </w:rPr>
      </w:pPr>
    </w:p>
    <w:p w:rsidR="00AE284A" w:rsidRPr="00457E42" w:rsidRDefault="00BB53AA" w:rsidP="003B28F7">
      <w:pPr>
        <w:spacing w:after="0" w:line="240" w:lineRule="auto"/>
        <w:jc w:val="center"/>
        <w:rPr>
          <w:color w:val="000000" w:themeColor="text1"/>
        </w:rPr>
      </w:pPr>
      <w:r w:rsidRPr="00457E42">
        <w:rPr>
          <w:rFonts w:ascii="Arial" w:hAnsi="Arial" w:cs="Arial"/>
          <w:noProof/>
          <w:color w:val="000000" w:themeColor="text1"/>
          <w:lang w:eastAsia="ru-RU"/>
        </w:rPr>
        <w:drawing>
          <wp:anchor distT="0" distB="0" distL="114300" distR="114300" simplePos="0" relativeHeight="251659264" behindDoc="0" locked="0" layoutInCell="1" allowOverlap="1" wp14:anchorId="0C1E6D5C" wp14:editId="065620B1">
            <wp:simplePos x="0" y="0"/>
            <wp:positionH relativeFrom="column">
              <wp:posOffset>10027285</wp:posOffset>
            </wp:positionH>
            <wp:positionV relativeFrom="paragraph">
              <wp:posOffset>5513705</wp:posOffset>
            </wp:positionV>
            <wp:extent cx="464820" cy="1841500"/>
            <wp:effectExtent l="0" t="0" r="0" b="6350"/>
            <wp:wrapNone/>
            <wp:docPr id="1" name="Рисунок 1" descr="C:\Users\5400-00-064\Documents\фирменный_стиль\Для презентаций\Фон\триколо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5400-00-064\Documents\фирменный_стиль\Для презентаций\Фон\триколор.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464820" cy="18415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57E42">
        <w:rPr>
          <w:rFonts w:ascii="Times New Roman" w:eastAsia="Calibri" w:hAnsi="Times New Roman" w:cs="Times New Roman"/>
          <w:color w:val="000000" w:themeColor="text1"/>
          <w:sz w:val="20"/>
          <w:szCs w:val="20"/>
          <w:lang w:eastAsia="ru-RU"/>
        </w:rPr>
        <w:t>Учредитель Администрация Битковского сельсовета. Тираж 21 экземпляр.</w:t>
      </w:r>
    </w:p>
    <w:sectPr w:rsidR="00AE284A" w:rsidRPr="00457E42" w:rsidSect="00C422D4">
      <w:footerReference w:type="default" r:id="rId18"/>
      <w:pgSz w:w="11906" w:h="16838"/>
      <w:pgMar w:top="1134" w:right="567" w:bottom="1134" w:left="1418" w:header="709"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56186" w:rsidRDefault="00856186">
      <w:pPr>
        <w:spacing w:after="0" w:line="240" w:lineRule="auto"/>
      </w:pPr>
      <w:r>
        <w:separator/>
      </w:r>
    </w:p>
  </w:endnote>
  <w:endnote w:type="continuationSeparator" w:id="0">
    <w:p w:rsidR="00856186" w:rsidRDefault="008561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65166410"/>
      <w:docPartObj>
        <w:docPartGallery w:val="Page Numbers (Bottom of Page)"/>
        <w:docPartUnique/>
      </w:docPartObj>
    </w:sdtPr>
    <w:sdtEndPr/>
    <w:sdtContent>
      <w:p w:rsidR="002B7837" w:rsidRDefault="002B7837">
        <w:pPr>
          <w:pStyle w:val="a7"/>
          <w:jc w:val="right"/>
        </w:pPr>
        <w:r>
          <w:fldChar w:fldCharType="begin"/>
        </w:r>
        <w:r>
          <w:instrText>PAGE   \* MERGEFORMAT</w:instrText>
        </w:r>
        <w:r>
          <w:fldChar w:fldCharType="separate"/>
        </w:r>
        <w:r w:rsidR="00856186" w:rsidRPr="00856186">
          <w:rPr>
            <w:noProof/>
            <w:lang w:val="ru-RU"/>
          </w:rPr>
          <w:t>1</w:t>
        </w:r>
        <w:r>
          <w:fldChar w:fldCharType="end"/>
        </w:r>
      </w:p>
    </w:sdtContent>
  </w:sdt>
  <w:p w:rsidR="002B7837" w:rsidRDefault="002B7837">
    <w:pPr>
      <w:pStyle w:val="a7"/>
    </w:pPr>
  </w:p>
  <w:p w:rsidR="002B7837" w:rsidRDefault="002B7837"/>
  <w:p w:rsidR="002B7837" w:rsidRDefault="002B7837"/>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56186" w:rsidRDefault="00856186">
      <w:pPr>
        <w:spacing w:after="0" w:line="240" w:lineRule="auto"/>
      </w:pPr>
      <w:r>
        <w:separator/>
      </w:r>
    </w:p>
  </w:footnote>
  <w:footnote w:type="continuationSeparator" w:id="0">
    <w:p w:rsidR="00856186" w:rsidRDefault="0085618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name w:val="WW8Num1"/>
    <w:lvl w:ilvl="0">
      <w:start w:val="1"/>
      <w:numFmt w:val="decimal"/>
      <w:lvlText w:val="%1."/>
      <w:lvlJc w:val="left"/>
      <w:pPr>
        <w:tabs>
          <w:tab w:val="num" w:pos="0"/>
        </w:tabs>
        <w:ind w:left="927" w:hanging="360"/>
      </w:pPr>
    </w:lvl>
  </w:abstractNum>
  <w:abstractNum w:abstractNumId="1">
    <w:nsid w:val="00000002"/>
    <w:multiLevelType w:val="singleLevel"/>
    <w:tmpl w:val="B748E900"/>
    <w:name w:val="WW8Num2"/>
    <w:lvl w:ilvl="0">
      <w:start w:val="1"/>
      <w:numFmt w:val="decimal"/>
      <w:lvlText w:val="%1."/>
      <w:lvlJc w:val="left"/>
      <w:pPr>
        <w:tabs>
          <w:tab w:val="num" w:pos="704"/>
        </w:tabs>
        <w:ind w:left="704" w:hanging="278"/>
      </w:pPr>
      <w:rPr>
        <w:color w:val="000000"/>
        <w:sz w:val="28"/>
      </w:rPr>
    </w:lvl>
  </w:abstractNum>
  <w:abstractNum w:abstractNumId="2">
    <w:nsid w:val="10985B68"/>
    <w:multiLevelType w:val="multilevel"/>
    <w:tmpl w:val="8CDA2A64"/>
    <w:lvl w:ilvl="0">
      <w:start w:val="1"/>
      <w:numFmt w:val="decimal"/>
      <w:lvlText w:val="%1."/>
      <w:lvlJc w:val="left"/>
      <w:pPr>
        <w:ind w:left="720"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3">
    <w:nsid w:val="6AAB724E"/>
    <w:multiLevelType w:val="multilevel"/>
    <w:tmpl w:val="1644A72C"/>
    <w:lvl w:ilvl="0">
      <w:start w:val="1"/>
      <w:numFmt w:val="decimal"/>
      <w:lvlText w:val="%1."/>
      <w:lvlJc w:val="left"/>
      <w:pPr>
        <w:ind w:left="1812" w:hanging="1245"/>
      </w:pPr>
      <w:rPr>
        <w:rFonts w:hint="default"/>
      </w:rPr>
    </w:lvl>
    <w:lvl w:ilvl="1">
      <w:start w:val="1"/>
      <w:numFmt w:val="decimal"/>
      <w:isLgl/>
      <w:lvlText w:val="%1.%2."/>
      <w:lvlJc w:val="left"/>
      <w:pPr>
        <w:ind w:left="2532" w:hanging="720"/>
      </w:pPr>
      <w:rPr>
        <w:rFonts w:hint="default"/>
      </w:rPr>
    </w:lvl>
    <w:lvl w:ilvl="2">
      <w:start w:val="1"/>
      <w:numFmt w:val="decimal"/>
      <w:isLgl/>
      <w:lvlText w:val="%1.%2.%3."/>
      <w:lvlJc w:val="left"/>
      <w:pPr>
        <w:ind w:left="3556" w:hanging="720"/>
      </w:pPr>
      <w:rPr>
        <w:rFonts w:hint="default"/>
      </w:rPr>
    </w:lvl>
    <w:lvl w:ilvl="3">
      <w:start w:val="1"/>
      <w:numFmt w:val="decimal"/>
      <w:isLgl/>
      <w:lvlText w:val="%1.%2.%3.%4."/>
      <w:lvlJc w:val="left"/>
      <w:pPr>
        <w:ind w:left="5382" w:hanging="1080"/>
      </w:pPr>
      <w:rPr>
        <w:rFonts w:hint="default"/>
      </w:rPr>
    </w:lvl>
    <w:lvl w:ilvl="4">
      <w:start w:val="1"/>
      <w:numFmt w:val="decimal"/>
      <w:isLgl/>
      <w:lvlText w:val="%1.%2.%3.%4.%5."/>
      <w:lvlJc w:val="left"/>
      <w:pPr>
        <w:ind w:left="6627" w:hanging="1080"/>
      </w:pPr>
      <w:rPr>
        <w:rFonts w:hint="default"/>
      </w:rPr>
    </w:lvl>
    <w:lvl w:ilvl="5">
      <w:start w:val="1"/>
      <w:numFmt w:val="decimal"/>
      <w:isLgl/>
      <w:lvlText w:val="%1.%2.%3.%4.%5.%6."/>
      <w:lvlJc w:val="left"/>
      <w:pPr>
        <w:ind w:left="8232" w:hanging="1440"/>
      </w:pPr>
      <w:rPr>
        <w:rFonts w:hint="default"/>
      </w:rPr>
    </w:lvl>
    <w:lvl w:ilvl="6">
      <w:start w:val="1"/>
      <w:numFmt w:val="decimal"/>
      <w:isLgl/>
      <w:lvlText w:val="%1.%2.%3.%4.%5.%6.%7."/>
      <w:lvlJc w:val="left"/>
      <w:pPr>
        <w:ind w:left="9837" w:hanging="1800"/>
      </w:pPr>
      <w:rPr>
        <w:rFonts w:hint="default"/>
      </w:rPr>
    </w:lvl>
    <w:lvl w:ilvl="7">
      <w:start w:val="1"/>
      <w:numFmt w:val="decimal"/>
      <w:isLgl/>
      <w:lvlText w:val="%1.%2.%3.%4.%5.%6.%7.%8."/>
      <w:lvlJc w:val="left"/>
      <w:pPr>
        <w:ind w:left="11082" w:hanging="1800"/>
      </w:pPr>
      <w:rPr>
        <w:rFonts w:hint="default"/>
      </w:rPr>
    </w:lvl>
    <w:lvl w:ilvl="8">
      <w:start w:val="1"/>
      <w:numFmt w:val="decimal"/>
      <w:isLgl/>
      <w:lvlText w:val="%1.%2.%3.%4.%5.%6.%7.%8.%9."/>
      <w:lvlJc w:val="left"/>
      <w:pPr>
        <w:ind w:left="12687" w:hanging="2160"/>
      </w:pPr>
      <w:rPr>
        <w:rFonts w:hint="default"/>
      </w:rPr>
    </w:lvl>
  </w:abstractNum>
  <w:num w:numId="1">
    <w:abstractNumId w:val="2"/>
  </w:num>
  <w:num w:numId="2">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mirrorMargins/>
  <w:defaultTabStop w:val="708"/>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53AA"/>
    <w:rsid w:val="00014A39"/>
    <w:rsid w:val="00015189"/>
    <w:rsid w:val="0002163C"/>
    <w:rsid w:val="000432D4"/>
    <w:rsid w:val="00046A27"/>
    <w:rsid w:val="000727FC"/>
    <w:rsid w:val="000837E9"/>
    <w:rsid w:val="000B5208"/>
    <w:rsid w:val="000C7182"/>
    <w:rsid w:val="000D22CA"/>
    <w:rsid w:val="000F32A4"/>
    <w:rsid w:val="001046EE"/>
    <w:rsid w:val="001157D2"/>
    <w:rsid w:val="00116DC8"/>
    <w:rsid w:val="00122282"/>
    <w:rsid w:val="001254E4"/>
    <w:rsid w:val="0014310B"/>
    <w:rsid w:val="001469DC"/>
    <w:rsid w:val="001865DD"/>
    <w:rsid w:val="00186952"/>
    <w:rsid w:val="00187FEF"/>
    <w:rsid w:val="001B7298"/>
    <w:rsid w:val="001C673E"/>
    <w:rsid w:val="001E7F53"/>
    <w:rsid w:val="001F4756"/>
    <w:rsid w:val="00200612"/>
    <w:rsid w:val="0022475B"/>
    <w:rsid w:val="00241C51"/>
    <w:rsid w:val="00262770"/>
    <w:rsid w:val="00285085"/>
    <w:rsid w:val="002B7837"/>
    <w:rsid w:val="002F3485"/>
    <w:rsid w:val="003017EC"/>
    <w:rsid w:val="00317118"/>
    <w:rsid w:val="00323465"/>
    <w:rsid w:val="00325C10"/>
    <w:rsid w:val="003303E0"/>
    <w:rsid w:val="00333244"/>
    <w:rsid w:val="00335FF9"/>
    <w:rsid w:val="0034241F"/>
    <w:rsid w:val="003447EE"/>
    <w:rsid w:val="003717A4"/>
    <w:rsid w:val="003B28F7"/>
    <w:rsid w:val="003D2302"/>
    <w:rsid w:val="003E411A"/>
    <w:rsid w:val="004263EF"/>
    <w:rsid w:val="0042780A"/>
    <w:rsid w:val="004379CA"/>
    <w:rsid w:val="00453AB7"/>
    <w:rsid w:val="00457E42"/>
    <w:rsid w:val="004670DE"/>
    <w:rsid w:val="00471A55"/>
    <w:rsid w:val="004B08F9"/>
    <w:rsid w:val="004B26A1"/>
    <w:rsid w:val="004B3E84"/>
    <w:rsid w:val="004C3215"/>
    <w:rsid w:val="00507979"/>
    <w:rsid w:val="005200D3"/>
    <w:rsid w:val="00551C8E"/>
    <w:rsid w:val="00557302"/>
    <w:rsid w:val="00561DE2"/>
    <w:rsid w:val="00562919"/>
    <w:rsid w:val="00565978"/>
    <w:rsid w:val="00594DDC"/>
    <w:rsid w:val="005B01AE"/>
    <w:rsid w:val="005C488A"/>
    <w:rsid w:val="00600623"/>
    <w:rsid w:val="00610F92"/>
    <w:rsid w:val="00634E0D"/>
    <w:rsid w:val="00640B21"/>
    <w:rsid w:val="00650113"/>
    <w:rsid w:val="00650C77"/>
    <w:rsid w:val="00654435"/>
    <w:rsid w:val="006625C0"/>
    <w:rsid w:val="006935CA"/>
    <w:rsid w:val="00694B1D"/>
    <w:rsid w:val="006B5A6D"/>
    <w:rsid w:val="006C1761"/>
    <w:rsid w:val="006D47BA"/>
    <w:rsid w:val="006E557C"/>
    <w:rsid w:val="006F6413"/>
    <w:rsid w:val="00705C4B"/>
    <w:rsid w:val="00727084"/>
    <w:rsid w:val="00746689"/>
    <w:rsid w:val="007A18B5"/>
    <w:rsid w:val="007A3E01"/>
    <w:rsid w:val="007A6111"/>
    <w:rsid w:val="0083197A"/>
    <w:rsid w:val="00856186"/>
    <w:rsid w:val="00864F15"/>
    <w:rsid w:val="0086688B"/>
    <w:rsid w:val="00871159"/>
    <w:rsid w:val="00877838"/>
    <w:rsid w:val="00881AE4"/>
    <w:rsid w:val="00893E1C"/>
    <w:rsid w:val="00895292"/>
    <w:rsid w:val="008A38DD"/>
    <w:rsid w:val="008C7CD2"/>
    <w:rsid w:val="008D401F"/>
    <w:rsid w:val="008E177F"/>
    <w:rsid w:val="008E2A3F"/>
    <w:rsid w:val="00903DFD"/>
    <w:rsid w:val="00916EDD"/>
    <w:rsid w:val="00926B26"/>
    <w:rsid w:val="00962125"/>
    <w:rsid w:val="0097310A"/>
    <w:rsid w:val="0098655C"/>
    <w:rsid w:val="009A2C31"/>
    <w:rsid w:val="009A4BD2"/>
    <w:rsid w:val="00A03723"/>
    <w:rsid w:val="00A23554"/>
    <w:rsid w:val="00A27C00"/>
    <w:rsid w:val="00A3599D"/>
    <w:rsid w:val="00A72C04"/>
    <w:rsid w:val="00A90843"/>
    <w:rsid w:val="00AC1638"/>
    <w:rsid w:val="00AD4AA6"/>
    <w:rsid w:val="00AE284A"/>
    <w:rsid w:val="00AF0C79"/>
    <w:rsid w:val="00AF4F50"/>
    <w:rsid w:val="00B07B2E"/>
    <w:rsid w:val="00B36CFA"/>
    <w:rsid w:val="00B52392"/>
    <w:rsid w:val="00B576A0"/>
    <w:rsid w:val="00B65821"/>
    <w:rsid w:val="00B670C9"/>
    <w:rsid w:val="00B6745F"/>
    <w:rsid w:val="00B73086"/>
    <w:rsid w:val="00B91129"/>
    <w:rsid w:val="00BA0BC8"/>
    <w:rsid w:val="00BB24B3"/>
    <w:rsid w:val="00BB53AA"/>
    <w:rsid w:val="00BB64DC"/>
    <w:rsid w:val="00BC233D"/>
    <w:rsid w:val="00BE4B17"/>
    <w:rsid w:val="00C10757"/>
    <w:rsid w:val="00C10BE5"/>
    <w:rsid w:val="00C422D4"/>
    <w:rsid w:val="00C85EFC"/>
    <w:rsid w:val="00C97A57"/>
    <w:rsid w:val="00CB0557"/>
    <w:rsid w:val="00CB3CD1"/>
    <w:rsid w:val="00CE2B59"/>
    <w:rsid w:val="00CF1352"/>
    <w:rsid w:val="00CF6F38"/>
    <w:rsid w:val="00D15149"/>
    <w:rsid w:val="00D26948"/>
    <w:rsid w:val="00D32671"/>
    <w:rsid w:val="00D82A84"/>
    <w:rsid w:val="00D920EC"/>
    <w:rsid w:val="00D9340A"/>
    <w:rsid w:val="00DA475D"/>
    <w:rsid w:val="00DC5FEA"/>
    <w:rsid w:val="00DD446B"/>
    <w:rsid w:val="00DE7B80"/>
    <w:rsid w:val="00DE7E13"/>
    <w:rsid w:val="00E12794"/>
    <w:rsid w:val="00E22408"/>
    <w:rsid w:val="00E2413D"/>
    <w:rsid w:val="00E8288A"/>
    <w:rsid w:val="00E901AD"/>
    <w:rsid w:val="00E916DF"/>
    <w:rsid w:val="00E97234"/>
    <w:rsid w:val="00EC7ADA"/>
    <w:rsid w:val="00ED06DF"/>
    <w:rsid w:val="00F129BC"/>
    <w:rsid w:val="00F1566F"/>
    <w:rsid w:val="00F215D5"/>
    <w:rsid w:val="00F3341C"/>
    <w:rsid w:val="00F439E0"/>
    <w:rsid w:val="00F53039"/>
    <w:rsid w:val="00F92A49"/>
    <w:rsid w:val="00F97CDE"/>
    <w:rsid w:val="00FA34AB"/>
    <w:rsid w:val="00FB4015"/>
    <w:rsid w:val="00FB6E59"/>
    <w:rsid w:val="00FD4998"/>
    <w:rsid w:val="00FE3A4D"/>
    <w:rsid w:val="00FE47E0"/>
    <w:rsid w:val="00FF04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w:uiPriority="0" w:qFormat="1"/>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BB53AA"/>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
    <w:next w:val="a"/>
    <w:link w:val="20"/>
    <w:qFormat/>
    <w:rsid w:val="00BB53AA"/>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cs="Times New Roman"/>
      <w:sz w:val="24"/>
      <w:szCs w:val="20"/>
      <w:lang w:eastAsia="ru-RU"/>
    </w:rPr>
  </w:style>
  <w:style w:type="paragraph" w:styleId="3">
    <w:name w:val="heading 3"/>
    <w:basedOn w:val="a"/>
    <w:next w:val="a"/>
    <w:link w:val="30"/>
    <w:qFormat/>
    <w:rsid w:val="00BB53AA"/>
    <w:pPr>
      <w:keepNext/>
      <w:spacing w:after="0" w:line="240" w:lineRule="auto"/>
      <w:jc w:val="center"/>
      <w:outlineLvl w:val="2"/>
    </w:pPr>
    <w:rPr>
      <w:rFonts w:ascii="Times New Roman" w:eastAsia="Times New Roman" w:hAnsi="Times New Roman" w:cs="Times New Roman"/>
      <w:b/>
      <w:sz w:val="20"/>
      <w:szCs w:val="20"/>
      <w:lang w:eastAsia="ru-RU"/>
    </w:rPr>
  </w:style>
  <w:style w:type="paragraph" w:styleId="4">
    <w:name w:val="heading 4"/>
    <w:basedOn w:val="a"/>
    <w:next w:val="a"/>
    <w:link w:val="40"/>
    <w:semiHidden/>
    <w:unhideWhenUsed/>
    <w:qFormat/>
    <w:rsid w:val="00BB53AA"/>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7">
    <w:name w:val="heading 7"/>
    <w:basedOn w:val="a"/>
    <w:next w:val="a"/>
    <w:link w:val="70"/>
    <w:semiHidden/>
    <w:unhideWhenUsed/>
    <w:qFormat/>
    <w:rsid w:val="00BB53AA"/>
    <w:pPr>
      <w:spacing w:before="240" w:after="60" w:line="240" w:lineRule="auto"/>
      <w:outlineLvl w:val="6"/>
    </w:pPr>
    <w:rPr>
      <w:rFonts w:ascii="Calibri" w:eastAsia="Times New Roman" w:hAnsi="Calibri" w:cs="Times New Roman"/>
      <w:sz w:val="24"/>
      <w:szCs w:val="24"/>
      <w:lang w:val="x-none" w:eastAsia="x-none"/>
    </w:rPr>
  </w:style>
  <w:style w:type="paragraph" w:styleId="8">
    <w:name w:val="heading 8"/>
    <w:basedOn w:val="a"/>
    <w:next w:val="a"/>
    <w:link w:val="80"/>
    <w:qFormat/>
    <w:rsid w:val="00BB53AA"/>
    <w:pPr>
      <w:spacing w:before="240" w:after="60" w:line="240" w:lineRule="auto"/>
      <w:outlineLvl w:val="7"/>
    </w:pPr>
    <w:rPr>
      <w:rFonts w:ascii="Times New Roman" w:eastAsia="Times New Roman" w:hAnsi="Times New Roman"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B53AA"/>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BB53AA"/>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BB53AA"/>
    <w:rPr>
      <w:rFonts w:ascii="Times New Roman" w:eastAsia="Times New Roman" w:hAnsi="Times New Roman" w:cs="Times New Roman"/>
      <w:b/>
      <w:sz w:val="20"/>
      <w:szCs w:val="20"/>
      <w:lang w:eastAsia="ru-RU"/>
    </w:rPr>
  </w:style>
  <w:style w:type="character" w:customStyle="1" w:styleId="40">
    <w:name w:val="Заголовок 4 Знак"/>
    <w:basedOn w:val="a0"/>
    <w:link w:val="4"/>
    <w:semiHidden/>
    <w:rsid w:val="00BB53AA"/>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BB53AA"/>
    <w:rPr>
      <w:rFonts w:ascii="Calibri" w:eastAsia="Times New Roman" w:hAnsi="Calibri" w:cs="Times New Roman"/>
      <w:sz w:val="24"/>
      <w:szCs w:val="24"/>
      <w:lang w:val="x-none" w:eastAsia="x-none"/>
    </w:rPr>
  </w:style>
  <w:style w:type="character" w:customStyle="1" w:styleId="80">
    <w:name w:val="Заголовок 8 Знак"/>
    <w:basedOn w:val="a0"/>
    <w:link w:val="8"/>
    <w:rsid w:val="00BB53AA"/>
    <w:rPr>
      <w:rFonts w:ascii="Times New Roman" w:eastAsia="Times New Roman" w:hAnsi="Times New Roman" w:cs="Times New Roman"/>
      <w:i/>
      <w:iCs/>
      <w:sz w:val="24"/>
      <w:szCs w:val="24"/>
      <w:lang w:eastAsia="ru-RU"/>
    </w:rPr>
  </w:style>
  <w:style w:type="numbering" w:customStyle="1" w:styleId="11">
    <w:name w:val="Нет списка1"/>
    <w:next w:val="a2"/>
    <w:uiPriority w:val="99"/>
    <w:semiHidden/>
    <w:unhideWhenUsed/>
    <w:rsid w:val="00BB53AA"/>
  </w:style>
  <w:style w:type="numbering" w:customStyle="1" w:styleId="110">
    <w:name w:val="Нет списка11"/>
    <w:next w:val="a2"/>
    <w:uiPriority w:val="99"/>
    <w:semiHidden/>
    <w:unhideWhenUsed/>
    <w:rsid w:val="00BB53AA"/>
  </w:style>
  <w:style w:type="paragraph" w:styleId="a3">
    <w:name w:val="List Paragraph"/>
    <w:basedOn w:val="a"/>
    <w:uiPriority w:val="34"/>
    <w:qFormat/>
    <w:rsid w:val="00BB53AA"/>
    <w:pPr>
      <w:ind w:left="720"/>
      <w:contextualSpacing/>
    </w:pPr>
    <w:rPr>
      <w:rFonts w:ascii="Calibri" w:eastAsia="Calibri" w:hAnsi="Calibri" w:cs="Times New Roman"/>
    </w:rPr>
  </w:style>
  <w:style w:type="character" w:styleId="a4">
    <w:name w:val="Hyperlink"/>
    <w:uiPriority w:val="99"/>
    <w:rsid w:val="00BB53AA"/>
    <w:rPr>
      <w:rFonts w:cs="Times New Roman"/>
      <w:color w:val="0000FF"/>
      <w:u w:val="single"/>
    </w:rPr>
  </w:style>
  <w:style w:type="paragraph" w:styleId="a5">
    <w:name w:val="Balloon Text"/>
    <w:basedOn w:val="a"/>
    <w:link w:val="a6"/>
    <w:rsid w:val="00BB53AA"/>
    <w:pPr>
      <w:spacing w:after="0" w:line="240" w:lineRule="auto"/>
    </w:pPr>
    <w:rPr>
      <w:rFonts w:ascii="Tahoma" w:eastAsia="Calibri" w:hAnsi="Tahoma" w:cs="Tahoma"/>
      <w:sz w:val="16"/>
      <w:szCs w:val="16"/>
      <w:lang w:eastAsia="ru-RU"/>
    </w:rPr>
  </w:style>
  <w:style w:type="character" w:customStyle="1" w:styleId="a6">
    <w:name w:val="Текст выноски Знак"/>
    <w:basedOn w:val="a0"/>
    <w:link w:val="a5"/>
    <w:rsid w:val="00BB53AA"/>
    <w:rPr>
      <w:rFonts w:ascii="Tahoma" w:eastAsia="Calibri" w:hAnsi="Tahoma" w:cs="Tahoma"/>
      <w:sz w:val="16"/>
      <w:szCs w:val="16"/>
      <w:lang w:eastAsia="ru-RU"/>
    </w:rPr>
  </w:style>
  <w:style w:type="numbering" w:customStyle="1" w:styleId="21">
    <w:name w:val="Нет списка2"/>
    <w:next w:val="a2"/>
    <w:uiPriority w:val="99"/>
    <w:semiHidden/>
    <w:unhideWhenUsed/>
    <w:rsid w:val="00BB53AA"/>
  </w:style>
  <w:style w:type="paragraph" w:styleId="a7">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8"/>
    <w:uiPriority w:val="99"/>
    <w:rsid w:val="00BB53AA"/>
    <w:pPr>
      <w:widowControl w:val="0"/>
      <w:tabs>
        <w:tab w:val="center" w:pos="4677"/>
        <w:tab w:val="right" w:pos="9355"/>
      </w:tabs>
      <w:spacing w:after="0" w:line="240" w:lineRule="auto"/>
    </w:pPr>
    <w:rPr>
      <w:rFonts w:ascii="Arial Narrow" w:eastAsia="Times New Roman" w:hAnsi="Arial Narrow" w:cs="Times New Roman"/>
      <w:sz w:val="20"/>
      <w:szCs w:val="20"/>
      <w:lang w:val="x-none" w:eastAsia="ru-RU"/>
    </w:rPr>
  </w:style>
  <w:style w:type="character" w:customStyle="1" w:styleId="a8">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7"/>
    <w:uiPriority w:val="99"/>
    <w:rsid w:val="00BB53AA"/>
    <w:rPr>
      <w:rFonts w:ascii="Arial Narrow" w:eastAsia="Times New Roman" w:hAnsi="Arial Narrow" w:cs="Times New Roman"/>
      <w:sz w:val="20"/>
      <w:szCs w:val="20"/>
      <w:lang w:val="x-none" w:eastAsia="ru-RU"/>
    </w:rPr>
  </w:style>
  <w:style w:type="paragraph" w:styleId="a9">
    <w:name w:val="header"/>
    <w:aliases w:val="ВерхКолонтитул"/>
    <w:basedOn w:val="a"/>
    <w:link w:val="aa"/>
    <w:uiPriority w:val="99"/>
    <w:rsid w:val="00BB53AA"/>
    <w:pPr>
      <w:widowControl w:val="0"/>
      <w:pBdr>
        <w:bottom w:val="thinThickSmallGap" w:sz="12" w:space="1" w:color="000080"/>
      </w:pBdr>
      <w:tabs>
        <w:tab w:val="center" w:pos="4677"/>
        <w:tab w:val="right" w:pos="9355"/>
      </w:tabs>
      <w:spacing w:after="0" w:line="240" w:lineRule="auto"/>
    </w:pPr>
    <w:rPr>
      <w:rFonts w:ascii="Arial Narrow" w:eastAsia="Times New Roman" w:hAnsi="Arial Narrow" w:cs="Times New Roman"/>
      <w:b/>
      <w:color w:val="000080"/>
      <w:sz w:val="20"/>
      <w:szCs w:val="20"/>
      <w:lang w:val="x-none" w:eastAsia="ru-RU"/>
    </w:rPr>
  </w:style>
  <w:style w:type="character" w:customStyle="1" w:styleId="aa">
    <w:name w:val="Верхний колонтитул Знак"/>
    <w:aliases w:val="ВерхКолонтитул Знак"/>
    <w:basedOn w:val="a0"/>
    <w:link w:val="a9"/>
    <w:uiPriority w:val="99"/>
    <w:rsid w:val="00BB53AA"/>
    <w:rPr>
      <w:rFonts w:ascii="Arial Narrow" w:eastAsia="Times New Roman" w:hAnsi="Arial Narrow" w:cs="Times New Roman"/>
      <w:b/>
      <w:color w:val="000080"/>
      <w:sz w:val="20"/>
      <w:szCs w:val="20"/>
      <w:lang w:val="x-none" w:eastAsia="ru-RU"/>
    </w:rPr>
  </w:style>
  <w:style w:type="character" w:styleId="ab">
    <w:name w:val="page number"/>
    <w:rsid w:val="00BB53AA"/>
    <w:rPr>
      <w:rFonts w:cs="Times New Roman"/>
    </w:rPr>
  </w:style>
  <w:style w:type="paragraph" w:customStyle="1" w:styleId="ConsPlusNonformat">
    <w:name w:val="ConsPlusNonformat"/>
    <w:rsid w:val="00BB53A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BB53AA"/>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locked/>
    <w:rsid w:val="00BB53AA"/>
    <w:rPr>
      <w:rFonts w:ascii="Arial" w:eastAsia="Times New Roman" w:hAnsi="Arial" w:cs="Times New Roman"/>
      <w:lang w:eastAsia="ru-RU"/>
    </w:rPr>
  </w:style>
  <w:style w:type="paragraph" w:styleId="ac">
    <w:name w:val="Normal (Web)"/>
    <w:basedOn w:val="a"/>
    <w:link w:val="ad"/>
    <w:uiPriority w:val="99"/>
    <w:rsid w:val="00BB53AA"/>
    <w:pPr>
      <w:spacing w:before="100" w:beforeAutospacing="1" w:after="100" w:afterAutospacing="1" w:line="240" w:lineRule="auto"/>
    </w:pPr>
    <w:rPr>
      <w:rFonts w:ascii="Times New Roman" w:eastAsia="Times New Roman" w:hAnsi="Times New Roman" w:cs="Times New Roman"/>
      <w:sz w:val="24"/>
      <w:szCs w:val="20"/>
      <w:lang w:val="x-none" w:eastAsia="ru-RU"/>
    </w:rPr>
  </w:style>
  <w:style w:type="character" w:customStyle="1" w:styleId="ad">
    <w:name w:val="Обычный (веб) Знак"/>
    <w:link w:val="ac"/>
    <w:uiPriority w:val="99"/>
    <w:locked/>
    <w:rsid w:val="00BB53AA"/>
    <w:rPr>
      <w:rFonts w:ascii="Times New Roman" w:eastAsia="Times New Roman" w:hAnsi="Times New Roman" w:cs="Times New Roman"/>
      <w:sz w:val="24"/>
      <w:szCs w:val="20"/>
      <w:lang w:val="x-none" w:eastAsia="ru-RU"/>
    </w:rPr>
  </w:style>
  <w:style w:type="character" w:customStyle="1" w:styleId="apple-converted-space">
    <w:name w:val="apple-converted-space"/>
    <w:rsid w:val="00BB53AA"/>
  </w:style>
  <w:style w:type="paragraph" w:customStyle="1" w:styleId="s1">
    <w:name w:val="s_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tecenter">
    <w:name w:val="rtecenter"/>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Strong"/>
    <w:basedOn w:val="a0"/>
    <w:uiPriority w:val="22"/>
    <w:qFormat/>
    <w:rsid w:val="00BB53AA"/>
    <w:rPr>
      <w:b/>
      <w:bCs/>
    </w:rPr>
  </w:style>
  <w:style w:type="paragraph" w:customStyle="1" w:styleId="rtejustify">
    <w:name w:val="rtejustify"/>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1">
    <w:name w:val="Нет списка3"/>
    <w:next w:val="a2"/>
    <w:uiPriority w:val="99"/>
    <w:semiHidden/>
    <w:unhideWhenUsed/>
    <w:rsid w:val="00BB53AA"/>
  </w:style>
  <w:style w:type="table" w:styleId="af">
    <w:name w:val="Table Grid"/>
    <w:basedOn w:val="a1"/>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character" w:styleId="af0">
    <w:name w:val="FollowedHyperlink"/>
    <w:uiPriority w:val="99"/>
    <w:unhideWhenUsed/>
    <w:rsid w:val="00BB53AA"/>
    <w:rPr>
      <w:color w:val="800080"/>
      <w:u w:val="single"/>
    </w:rPr>
  </w:style>
  <w:style w:type="character" w:styleId="af1">
    <w:name w:val="Emphasis"/>
    <w:uiPriority w:val="20"/>
    <w:qFormat/>
    <w:rsid w:val="00BB53AA"/>
    <w:rPr>
      <w:i/>
      <w:iCs/>
    </w:rPr>
  </w:style>
  <w:style w:type="paragraph" w:styleId="HTML">
    <w:name w:val="HTML Preformatted"/>
    <w:basedOn w:val="a"/>
    <w:link w:val="HTML0"/>
    <w:uiPriority w:val="99"/>
    <w:rsid w:val="00BB5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BB53AA"/>
    <w:rPr>
      <w:rFonts w:ascii="Courier New" w:eastAsia="Times New Roman" w:hAnsi="Courier New" w:cs="Courier New"/>
      <w:sz w:val="20"/>
      <w:szCs w:val="20"/>
      <w:lang w:eastAsia="ru-RU"/>
    </w:rPr>
  </w:style>
  <w:style w:type="character" w:customStyle="1" w:styleId="s10">
    <w:name w:val="s_10"/>
    <w:basedOn w:val="a0"/>
    <w:rsid w:val="00BB53AA"/>
  </w:style>
  <w:style w:type="character" w:customStyle="1" w:styleId="wmi-callto">
    <w:name w:val="wmi-callto"/>
    <w:basedOn w:val="a0"/>
    <w:rsid w:val="00BB53AA"/>
  </w:style>
  <w:style w:type="paragraph" w:styleId="af2">
    <w:name w:val="Body Text"/>
    <w:aliases w:val="Основной текст1, Знак, Знак1 Знак"/>
    <w:basedOn w:val="a"/>
    <w:link w:val="af3"/>
    <w:qFormat/>
    <w:rsid w:val="00BB53AA"/>
    <w:pPr>
      <w:spacing w:after="0" w:line="240" w:lineRule="auto"/>
      <w:jc w:val="center"/>
    </w:pPr>
    <w:rPr>
      <w:rFonts w:ascii="Times New Roman" w:eastAsia="Times New Roman" w:hAnsi="Times New Roman" w:cs="Times New Roman"/>
      <w:b/>
      <w:bCs/>
      <w:sz w:val="28"/>
      <w:szCs w:val="24"/>
      <w:lang w:eastAsia="ru-RU"/>
    </w:rPr>
  </w:style>
  <w:style w:type="character" w:customStyle="1" w:styleId="af3">
    <w:name w:val="Основной текст Знак"/>
    <w:aliases w:val="Основной текст1 Знак, Знак Знак, Знак1 Знак Знак"/>
    <w:basedOn w:val="a0"/>
    <w:link w:val="af2"/>
    <w:rsid w:val="00BB53AA"/>
    <w:rPr>
      <w:rFonts w:ascii="Times New Roman" w:eastAsia="Times New Roman" w:hAnsi="Times New Roman" w:cs="Times New Roman"/>
      <w:b/>
      <w:bCs/>
      <w:sz w:val="28"/>
      <w:szCs w:val="24"/>
      <w:lang w:eastAsia="ru-RU"/>
    </w:rPr>
  </w:style>
  <w:style w:type="paragraph" w:styleId="af4">
    <w:name w:val="Body Text Indent"/>
    <w:basedOn w:val="a"/>
    <w:link w:val="af5"/>
    <w:rsid w:val="00BB53AA"/>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5">
    <w:name w:val="Основной текст с отступом Знак"/>
    <w:basedOn w:val="a0"/>
    <w:link w:val="af4"/>
    <w:rsid w:val="00BB53AA"/>
    <w:rPr>
      <w:rFonts w:ascii="Times New Roman" w:eastAsia="Times New Roman" w:hAnsi="Times New Roman" w:cs="Times New Roman"/>
      <w:sz w:val="28"/>
      <w:szCs w:val="24"/>
      <w:lang w:eastAsia="ru-RU"/>
    </w:rPr>
  </w:style>
  <w:style w:type="paragraph" w:customStyle="1" w:styleId="ConsCell">
    <w:name w:val="ConsCell"/>
    <w:rsid w:val="00BB53A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BB53A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BB53A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2">
    <w:name w:val="Body Text Indent 2"/>
    <w:basedOn w:val="a"/>
    <w:link w:val="23"/>
    <w:uiPriority w:val="99"/>
    <w:rsid w:val="00BB53AA"/>
    <w:pPr>
      <w:tabs>
        <w:tab w:val="num" w:pos="795"/>
      </w:tabs>
      <w:spacing w:after="0" w:line="240" w:lineRule="auto"/>
      <w:ind w:firstLine="1080"/>
      <w:jc w:val="both"/>
    </w:pPr>
    <w:rPr>
      <w:rFonts w:ascii="Times New Roman" w:eastAsia="Times New Roman" w:hAnsi="Times New Roman" w:cs="Times New Roman"/>
      <w:sz w:val="28"/>
      <w:szCs w:val="24"/>
      <w:lang w:eastAsia="ru-RU"/>
    </w:rPr>
  </w:style>
  <w:style w:type="character" w:customStyle="1" w:styleId="23">
    <w:name w:val="Основной текст с отступом 2 Знак"/>
    <w:basedOn w:val="a0"/>
    <w:link w:val="22"/>
    <w:uiPriority w:val="99"/>
    <w:rsid w:val="00BB53AA"/>
    <w:rPr>
      <w:rFonts w:ascii="Times New Roman" w:eastAsia="Times New Roman" w:hAnsi="Times New Roman" w:cs="Times New Roman"/>
      <w:sz w:val="28"/>
      <w:szCs w:val="24"/>
      <w:lang w:eastAsia="ru-RU"/>
    </w:rPr>
  </w:style>
  <w:style w:type="paragraph" w:styleId="24">
    <w:name w:val="Body Text 2"/>
    <w:basedOn w:val="a"/>
    <w:link w:val="25"/>
    <w:rsid w:val="00BB53AA"/>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5">
    <w:name w:val="Основной текст 2 Знак"/>
    <w:basedOn w:val="a0"/>
    <w:link w:val="24"/>
    <w:rsid w:val="00BB53AA"/>
    <w:rPr>
      <w:rFonts w:ascii="Times New Roman" w:eastAsia="Times New Roman" w:hAnsi="Times New Roman" w:cs="Times New Roman"/>
      <w:b/>
      <w:bCs/>
      <w:sz w:val="28"/>
      <w:szCs w:val="24"/>
      <w:lang w:eastAsia="ru-RU"/>
    </w:rPr>
  </w:style>
  <w:style w:type="paragraph" w:styleId="32">
    <w:name w:val="Body Text 3"/>
    <w:basedOn w:val="a"/>
    <w:link w:val="33"/>
    <w:rsid w:val="00BB53AA"/>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3">
    <w:name w:val="Основной текст 3 Знак"/>
    <w:basedOn w:val="a0"/>
    <w:link w:val="32"/>
    <w:rsid w:val="00BB53AA"/>
    <w:rPr>
      <w:rFonts w:ascii="Times New Roman" w:eastAsia="Times New Roman" w:hAnsi="Times New Roman" w:cs="Times New Roman"/>
      <w:sz w:val="28"/>
      <w:szCs w:val="24"/>
      <w:lang w:eastAsia="ru-RU"/>
    </w:rPr>
  </w:style>
  <w:style w:type="paragraph" w:customStyle="1" w:styleId="5">
    <w:name w:val="заголовок 5"/>
    <w:basedOn w:val="a"/>
    <w:next w:val="a"/>
    <w:rsid w:val="00BB53AA"/>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4">
    <w:name w:val="Body Text Indent 3"/>
    <w:basedOn w:val="a"/>
    <w:link w:val="35"/>
    <w:rsid w:val="00BB53AA"/>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5">
    <w:name w:val="Основной текст с отступом 3 Знак"/>
    <w:basedOn w:val="a0"/>
    <w:link w:val="34"/>
    <w:rsid w:val="00BB53AA"/>
    <w:rPr>
      <w:rFonts w:ascii="Times New Roman" w:eastAsia="Times New Roman" w:hAnsi="Times New Roman" w:cs="Times New Roman"/>
      <w:sz w:val="16"/>
      <w:szCs w:val="16"/>
      <w:lang w:val="x-none" w:eastAsia="x-none"/>
    </w:rPr>
  </w:style>
  <w:style w:type="paragraph" w:customStyle="1" w:styleId="36">
    <w:name w:val="заголовок 3"/>
    <w:basedOn w:val="a"/>
    <w:next w:val="a"/>
    <w:rsid w:val="00BB53AA"/>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BB53AA"/>
    <w:pPr>
      <w:keepNext/>
      <w:widowControl w:val="0"/>
      <w:suppressAutoHyphens/>
      <w:spacing w:after="0" w:line="240" w:lineRule="auto"/>
      <w:ind w:left="3338" w:hanging="1095"/>
      <w:outlineLvl w:val="3"/>
    </w:pPr>
    <w:rPr>
      <w:rFonts w:ascii="Times New Roman" w:eastAsia="Times New Roman" w:hAnsi="Times New Roman" w:cs="Times New Roman"/>
      <w:b/>
      <w:bCs/>
      <w:sz w:val="36"/>
      <w:szCs w:val="36"/>
      <w:lang w:eastAsia="ar-SA"/>
    </w:rPr>
  </w:style>
  <w:style w:type="character" w:styleId="af6">
    <w:name w:val="annotation reference"/>
    <w:uiPriority w:val="99"/>
    <w:unhideWhenUsed/>
    <w:rsid w:val="00BB53AA"/>
    <w:rPr>
      <w:sz w:val="16"/>
      <w:szCs w:val="16"/>
    </w:rPr>
  </w:style>
  <w:style w:type="paragraph" w:styleId="af7">
    <w:name w:val="footnote text"/>
    <w:basedOn w:val="a"/>
    <w:link w:val="af8"/>
    <w:uiPriority w:val="99"/>
    <w:unhideWhenUsed/>
    <w:rsid w:val="00BB53AA"/>
    <w:pPr>
      <w:spacing w:after="0" w:line="240" w:lineRule="auto"/>
    </w:pPr>
    <w:rPr>
      <w:rFonts w:ascii="Calibri" w:eastAsia="Times New Roman" w:hAnsi="Calibri" w:cs="Times New Roman"/>
      <w:sz w:val="20"/>
      <w:szCs w:val="20"/>
      <w:lang w:eastAsia="ru-RU"/>
    </w:rPr>
  </w:style>
  <w:style w:type="character" w:customStyle="1" w:styleId="af8">
    <w:name w:val="Текст сноски Знак"/>
    <w:basedOn w:val="a0"/>
    <w:link w:val="af7"/>
    <w:uiPriority w:val="99"/>
    <w:rsid w:val="00BB53AA"/>
    <w:rPr>
      <w:rFonts w:ascii="Calibri" w:eastAsia="Times New Roman" w:hAnsi="Calibri" w:cs="Times New Roman"/>
      <w:sz w:val="20"/>
      <w:szCs w:val="20"/>
      <w:lang w:eastAsia="ru-RU"/>
    </w:rPr>
  </w:style>
  <w:style w:type="character" w:styleId="af9">
    <w:name w:val="footnote reference"/>
    <w:uiPriority w:val="99"/>
    <w:unhideWhenUsed/>
    <w:rsid w:val="00BB53AA"/>
    <w:rPr>
      <w:vertAlign w:val="superscript"/>
    </w:rPr>
  </w:style>
  <w:style w:type="character" w:customStyle="1" w:styleId="CharStyle3">
    <w:name w:val="Char Style 3"/>
    <w:link w:val="Style2"/>
    <w:uiPriority w:val="99"/>
    <w:rsid w:val="00BB53AA"/>
    <w:rPr>
      <w:sz w:val="26"/>
      <w:szCs w:val="26"/>
      <w:shd w:val="clear" w:color="auto" w:fill="FFFFFF"/>
    </w:rPr>
  </w:style>
  <w:style w:type="paragraph" w:customStyle="1" w:styleId="Style2">
    <w:name w:val="Style 2"/>
    <w:basedOn w:val="a"/>
    <w:link w:val="CharStyle3"/>
    <w:uiPriority w:val="99"/>
    <w:rsid w:val="00BB53AA"/>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BB53AA"/>
    <w:rPr>
      <w:sz w:val="17"/>
      <w:szCs w:val="17"/>
      <w:shd w:val="clear" w:color="auto" w:fill="FFFFFF"/>
    </w:rPr>
  </w:style>
  <w:style w:type="paragraph" w:customStyle="1" w:styleId="Style4">
    <w:name w:val="Style 4"/>
    <w:basedOn w:val="a"/>
    <w:link w:val="CharStyle5"/>
    <w:uiPriority w:val="99"/>
    <w:rsid w:val="00BB53AA"/>
    <w:pPr>
      <w:widowControl w:val="0"/>
      <w:shd w:val="clear" w:color="auto" w:fill="FFFFFF"/>
      <w:spacing w:after="0" w:line="230" w:lineRule="exact"/>
    </w:pPr>
    <w:rPr>
      <w:sz w:val="17"/>
      <w:szCs w:val="17"/>
    </w:rPr>
  </w:style>
  <w:style w:type="character" w:customStyle="1" w:styleId="CharStyle7">
    <w:name w:val="Char Style 7"/>
    <w:link w:val="Style6"/>
    <w:uiPriority w:val="99"/>
    <w:rsid w:val="00BB53AA"/>
    <w:rPr>
      <w:sz w:val="17"/>
      <w:szCs w:val="17"/>
      <w:shd w:val="clear" w:color="auto" w:fill="FFFFFF"/>
    </w:rPr>
  </w:style>
  <w:style w:type="paragraph" w:customStyle="1" w:styleId="Style6">
    <w:name w:val="Style 6"/>
    <w:basedOn w:val="a"/>
    <w:link w:val="CharStyle7"/>
    <w:uiPriority w:val="99"/>
    <w:rsid w:val="00BB53AA"/>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BB53AA"/>
    <w:rPr>
      <w:shd w:val="clear" w:color="auto" w:fill="FFFFFF"/>
    </w:rPr>
  </w:style>
  <w:style w:type="paragraph" w:customStyle="1" w:styleId="Style8">
    <w:name w:val="Style 8"/>
    <w:basedOn w:val="a"/>
    <w:link w:val="CharStyle9"/>
    <w:uiPriority w:val="99"/>
    <w:rsid w:val="00BB53AA"/>
    <w:pPr>
      <w:widowControl w:val="0"/>
      <w:shd w:val="clear" w:color="auto" w:fill="FFFFFF"/>
      <w:spacing w:after="0" w:line="230" w:lineRule="exact"/>
      <w:jc w:val="both"/>
    </w:pPr>
  </w:style>
  <w:style w:type="character" w:customStyle="1" w:styleId="CharStyle10">
    <w:name w:val="Char Style 10"/>
    <w:uiPriority w:val="99"/>
    <w:rsid w:val="00BB53AA"/>
    <w:rPr>
      <w:sz w:val="19"/>
      <w:szCs w:val="19"/>
      <w:u w:val="none"/>
    </w:rPr>
  </w:style>
  <w:style w:type="character" w:customStyle="1" w:styleId="CharStyle12">
    <w:name w:val="Char Style 12"/>
    <w:link w:val="Style11"/>
    <w:uiPriority w:val="99"/>
    <w:rsid w:val="00BB53AA"/>
    <w:rPr>
      <w:sz w:val="26"/>
      <w:szCs w:val="26"/>
      <w:shd w:val="clear" w:color="auto" w:fill="FFFFFF"/>
    </w:rPr>
  </w:style>
  <w:style w:type="paragraph" w:customStyle="1" w:styleId="Style11">
    <w:name w:val="Style 11"/>
    <w:basedOn w:val="a"/>
    <w:link w:val="CharStyle12"/>
    <w:uiPriority w:val="99"/>
    <w:rsid w:val="00BB53AA"/>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BB53AA"/>
    <w:rPr>
      <w:spacing w:val="80"/>
      <w:sz w:val="30"/>
      <w:szCs w:val="30"/>
      <w:u w:val="none"/>
    </w:rPr>
  </w:style>
  <w:style w:type="paragraph" w:customStyle="1" w:styleId="ConsPlusCell">
    <w:name w:val="ConsPlusCell"/>
    <w:uiPriority w:val="99"/>
    <w:rsid w:val="00BB53AA"/>
    <w:pPr>
      <w:widowControl w:val="0"/>
      <w:autoSpaceDE w:val="0"/>
      <w:autoSpaceDN w:val="0"/>
      <w:adjustRightInd w:val="0"/>
      <w:spacing w:after="0" w:line="240" w:lineRule="auto"/>
    </w:pPr>
    <w:rPr>
      <w:rFonts w:ascii="Calibri" w:eastAsia="Times New Roman" w:hAnsi="Calibri" w:cs="Calibri"/>
      <w:lang w:eastAsia="ru-RU"/>
    </w:rPr>
  </w:style>
  <w:style w:type="paragraph" w:styleId="afa">
    <w:name w:val="annotation text"/>
    <w:basedOn w:val="a"/>
    <w:link w:val="afb"/>
    <w:uiPriority w:val="99"/>
    <w:unhideWhenUsed/>
    <w:rsid w:val="00BB53AA"/>
    <w:pPr>
      <w:spacing w:line="240" w:lineRule="auto"/>
    </w:pPr>
    <w:rPr>
      <w:rFonts w:ascii="Calibri" w:eastAsia="Times New Roman" w:hAnsi="Calibri" w:cs="Times New Roman"/>
      <w:sz w:val="20"/>
      <w:szCs w:val="20"/>
      <w:lang w:eastAsia="ru-RU"/>
    </w:rPr>
  </w:style>
  <w:style w:type="character" w:customStyle="1" w:styleId="afb">
    <w:name w:val="Текст примечания Знак"/>
    <w:basedOn w:val="a0"/>
    <w:link w:val="afa"/>
    <w:uiPriority w:val="99"/>
    <w:rsid w:val="00BB53AA"/>
    <w:rPr>
      <w:rFonts w:ascii="Calibri" w:eastAsia="Times New Roman" w:hAnsi="Calibri" w:cs="Times New Roman"/>
      <w:sz w:val="20"/>
      <w:szCs w:val="20"/>
      <w:lang w:eastAsia="ru-RU"/>
    </w:rPr>
  </w:style>
  <w:style w:type="paragraph" w:styleId="afc">
    <w:name w:val="annotation subject"/>
    <w:basedOn w:val="afa"/>
    <w:next w:val="afa"/>
    <w:link w:val="afd"/>
    <w:uiPriority w:val="99"/>
    <w:unhideWhenUsed/>
    <w:rsid w:val="00BB53AA"/>
    <w:rPr>
      <w:b/>
      <w:bCs/>
    </w:rPr>
  </w:style>
  <w:style w:type="character" w:customStyle="1" w:styleId="afd">
    <w:name w:val="Тема примечания Знак"/>
    <w:basedOn w:val="afb"/>
    <w:link w:val="afc"/>
    <w:uiPriority w:val="99"/>
    <w:rsid w:val="00BB53AA"/>
    <w:rPr>
      <w:rFonts w:ascii="Calibri" w:eastAsia="Times New Roman" w:hAnsi="Calibri" w:cs="Times New Roman"/>
      <w:b/>
      <w:bCs/>
      <w:sz w:val="20"/>
      <w:szCs w:val="20"/>
      <w:lang w:eastAsia="ru-RU"/>
    </w:rPr>
  </w:style>
  <w:style w:type="paragraph" w:styleId="afe">
    <w:name w:val="table of authorities"/>
    <w:basedOn w:val="a"/>
    <w:next w:val="a"/>
    <w:uiPriority w:val="99"/>
    <w:unhideWhenUsed/>
    <w:rsid w:val="00BB53AA"/>
    <w:pPr>
      <w:spacing w:after="0"/>
      <w:ind w:left="220" w:hanging="220"/>
    </w:pPr>
    <w:rPr>
      <w:rFonts w:ascii="Calibri" w:eastAsia="Times New Roman" w:hAnsi="Calibri" w:cs="Times New Roman"/>
      <w:sz w:val="20"/>
      <w:szCs w:val="20"/>
      <w:lang w:eastAsia="ru-RU"/>
    </w:rPr>
  </w:style>
  <w:style w:type="paragraph" w:styleId="aff">
    <w:name w:val="toa heading"/>
    <w:basedOn w:val="a"/>
    <w:next w:val="a"/>
    <w:uiPriority w:val="99"/>
    <w:unhideWhenUsed/>
    <w:rsid w:val="00BB53AA"/>
    <w:pPr>
      <w:spacing w:before="240" w:after="120"/>
    </w:pPr>
    <w:rPr>
      <w:rFonts w:ascii="Calibri" w:eastAsia="Times New Roman" w:hAnsi="Calibri" w:cs="Arial"/>
      <w:b/>
      <w:bCs/>
      <w:caps/>
      <w:sz w:val="20"/>
      <w:szCs w:val="20"/>
      <w:lang w:eastAsia="ru-RU"/>
    </w:rPr>
  </w:style>
  <w:style w:type="numbering" w:customStyle="1" w:styleId="42">
    <w:name w:val="Нет списка4"/>
    <w:next w:val="a2"/>
    <w:uiPriority w:val="99"/>
    <w:semiHidden/>
    <w:unhideWhenUsed/>
    <w:rsid w:val="00BB53AA"/>
  </w:style>
  <w:style w:type="table" w:customStyle="1" w:styleId="13">
    <w:name w:val="Сетка таблицы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0">
    <w:name w:val="Нет списка5"/>
    <w:next w:val="a2"/>
    <w:uiPriority w:val="99"/>
    <w:semiHidden/>
    <w:unhideWhenUsed/>
    <w:rsid w:val="00BB53AA"/>
  </w:style>
  <w:style w:type="table" w:customStyle="1" w:styleId="26">
    <w:name w:val="Сетка таблицы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BB53A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f0">
    <w:name w:val="No Spacing"/>
    <w:uiPriority w:val="1"/>
    <w:qFormat/>
    <w:rsid w:val="00BB53AA"/>
    <w:pPr>
      <w:spacing w:after="0" w:line="240" w:lineRule="auto"/>
    </w:pPr>
    <w:rPr>
      <w:rFonts w:ascii="Calibri" w:eastAsia="Times New Roman" w:hAnsi="Calibri" w:cs="Times New Roman"/>
      <w:lang w:eastAsia="ru-RU"/>
    </w:rPr>
  </w:style>
  <w:style w:type="numbering" w:customStyle="1" w:styleId="6">
    <w:name w:val="Нет списка6"/>
    <w:next w:val="a2"/>
    <w:uiPriority w:val="99"/>
    <w:semiHidden/>
    <w:unhideWhenUsed/>
    <w:rsid w:val="00BB53AA"/>
  </w:style>
  <w:style w:type="paragraph" w:customStyle="1" w:styleId="ConsPlusTitle">
    <w:name w:val="ConsPlusTitle"/>
    <w:uiPriority w:val="99"/>
    <w:rsid w:val="00BB53AA"/>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11">
    <w:name w:val="Нет списка111"/>
    <w:next w:val="a2"/>
    <w:uiPriority w:val="99"/>
    <w:semiHidden/>
    <w:unhideWhenUsed/>
    <w:rsid w:val="00BB53AA"/>
  </w:style>
  <w:style w:type="character" w:customStyle="1" w:styleId="14">
    <w:name w:val="Верхний колонтитул Знак1"/>
    <w:basedOn w:val="a0"/>
    <w:uiPriority w:val="99"/>
    <w:semiHidden/>
    <w:rsid w:val="00BB53AA"/>
    <w:rPr>
      <w:rFonts w:ascii="Times New Roman" w:eastAsia="Times New Roman" w:hAnsi="Times New Roman" w:cs="Times New Roman"/>
      <w:sz w:val="28"/>
      <w:szCs w:val="20"/>
      <w:lang w:eastAsia="ru-RU"/>
    </w:rPr>
  </w:style>
  <w:style w:type="character" w:customStyle="1" w:styleId="15">
    <w:name w:val="Текст выноски Знак1"/>
    <w:basedOn w:val="a0"/>
    <w:uiPriority w:val="99"/>
    <w:semiHidden/>
    <w:rsid w:val="00BB53AA"/>
    <w:rPr>
      <w:rFonts w:ascii="Tahoma" w:eastAsia="Times New Roman" w:hAnsi="Tahoma" w:cs="Tahoma"/>
      <w:sz w:val="16"/>
      <w:szCs w:val="16"/>
      <w:lang w:eastAsia="ru-RU"/>
    </w:rPr>
  </w:style>
  <w:style w:type="numbering" w:customStyle="1" w:styleId="71">
    <w:name w:val="Нет списка7"/>
    <w:next w:val="a2"/>
    <w:uiPriority w:val="99"/>
    <w:semiHidden/>
    <w:rsid w:val="00BB53AA"/>
  </w:style>
  <w:style w:type="table" w:customStyle="1" w:styleId="37">
    <w:name w:val="Сетка таблицы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9">
    <w:name w:val="xl69"/>
    <w:basedOn w:val="a"/>
    <w:rsid w:val="00BB53AA"/>
    <w:pP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0">
    <w:name w:val="xl7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1">
    <w:name w:val="xl7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2">
    <w:name w:val="xl7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3">
    <w:name w:val="xl7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6">
    <w:name w:val="xl7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7">
    <w:name w:val="xl7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8">
    <w:name w:val="xl78"/>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9">
    <w:name w:val="xl7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0">
    <w:name w:val="xl8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2">
    <w:name w:val="xl8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3">
    <w:name w:val="xl8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lang w:eastAsia="ru-RU"/>
    </w:rPr>
  </w:style>
  <w:style w:type="paragraph" w:customStyle="1" w:styleId="xl84">
    <w:name w:val="xl8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6">
    <w:name w:val="xl8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7">
    <w:name w:val="xl87"/>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9">
    <w:name w:val="xl89"/>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0">
    <w:name w:val="xl90"/>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1">
    <w:name w:val="xl91"/>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2">
    <w:name w:val="xl9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3">
    <w:name w:val="xl9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4">
    <w:name w:val="xl94"/>
    <w:basedOn w:val="a"/>
    <w:rsid w:val="00BB53AA"/>
    <w:pP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5">
    <w:name w:val="xl9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6">
    <w:name w:val="xl9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7">
    <w:name w:val="xl9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8">
    <w:name w:val="xl9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9">
    <w:name w:val="xl99"/>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00">
    <w:name w:val="xl100"/>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2">
    <w:name w:val="xl102"/>
    <w:basedOn w:val="a"/>
    <w:rsid w:val="00BB53A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3">
    <w:name w:val="xl10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4">
    <w:name w:val="xl10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5">
    <w:name w:val="xl10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6">
    <w:name w:val="xl10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108">
    <w:name w:val="xl10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xl109">
    <w:name w:val="xl10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lang w:eastAsia="ru-RU"/>
    </w:rPr>
  </w:style>
  <w:style w:type="paragraph" w:customStyle="1" w:styleId="xl110">
    <w:name w:val="xl11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lang w:eastAsia="ru-RU"/>
    </w:rPr>
  </w:style>
  <w:style w:type="paragraph" w:customStyle="1" w:styleId="xl111">
    <w:name w:val="xl11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2">
    <w:name w:val="xl11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BB53AA"/>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14">
    <w:name w:val="xl114"/>
    <w:basedOn w:val="a"/>
    <w:rsid w:val="00BB53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5">
    <w:name w:val="xl115"/>
    <w:basedOn w:val="a"/>
    <w:rsid w:val="00BB53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6">
    <w:name w:val="xl116"/>
    <w:basedOn w:val="a"/>
    <w:rsid w:val="00BB53A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7">
    <w:name w:val="xl117"/>
    <w:basedOn w:val="a"/>
    <w:rsid w:val="00BB53A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8">
    <w:name w:val="xl118"/>
    <w:basedOn w:val="a"/>
    <w:rsid w:val="00BB53A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6">
    <w:name w:val="Название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rsid w:val="00BB53AA"/>
  </w:style>
  <w:style w:type="numbering" w:customStyle="1" w:styleId="81">
    <w:name w:val="Нет списка8"/>
    <w:next w:val="a2"/>
    <w:uiPriority w:val="99"/>
    <w:semiHidden/>
    <w:unhideWhenUsed/>
    <w:rsid w:val="00BB53AA"/>
  </w:style>
  <w:style w:type="table" w:customStyle="1" w:styleId="43">
    <w:name w:val="Сетка таблицы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1">
    <w:name w:val="Title"/>
    <w:basedOn w:val="a"/>
    <w:link w:val="aff2"/>
    <w:qFormat/>
    <w:rsid w:val="00BB53AA"/>
    <w:pPr>
      <w:spacing w:after="0" w:line="240" w:lineRule="auto"/>
      <w:jc w:val="center"/>
    </w:pPr>
    <w:rPr>
      <w:rFonts w:ascii="Times New Roman" w:eastAsia="Times New Roman" w:hAnsi="Times New Roman" w:cs="Times New Roman"/>
      <w:b/>
      <w:bCs/>
      <w:sz w:val="28"/>
      <w:szCs w:val="24"/>
      <w:lang w:val="x-none" w:eastAsia="x-none"/>
    </w:rPr>
  </w:style>
  <w:style w:type="character" w:customStyle="1" w:styleId="aff2">
    <w:name w:val="Название Знак"/>
    <w:basedOn w:val="a0"/>
    <w:link w:val="aff1"/>
    <w:rsid w:val="00BB53AA"/>
    <w:rPr>
      <w:rFonts w:ascii="Times New Roman" w:eastAsia="Times New Roman" w:hAnsi="Times New Roman" w:cs="Times New Roman"/>
      <w:b/>
      <w:bCs/>
      <w:sz w:val="28"/>
      <w:szCs w:val="24"/>
      <w:lang w:val="x-none" w:eastAsia="x-none"/>
    </w:rPr>
  </w:style>
  <w:style w:type="numbering" w:customStyle="1" w:styleId="9">
    <w:name w:val="Нет списка9"/>
    <w:next w:val="a2"/>
    <w:uiPriority w:val="99"/>
    <w:semiHidden/>
    <w:rsid w:val="00BB53AA"/>
  </w:style>
  <w:style w:type="numbering" w:customStyle="1" w:styleId="100">
    <w:name w:val="Нет списка10"/>
    <w:next w:val="a2"/>
    <w:uiPriority w:val="99"/>
    <w:semiHidden/>
    <w:rsid w:val="00BB53AA"/>
  </w:style>
  <w:style w:type="table" w:customStyle="1" w:styleId="51">
    <w:name w:val="Сетка таблицы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rsid w:val="00BB53AA"/>
  </w:style>
  <w:style w:type="table" w:customStyle="1" w:styleId="60">
    <w:name w:val="Сетка таблицы6"/>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rsid w:val="00BB53AA"/>
  </w:style>
  <w:style w:type="table" w:customStyle="1" w:styleId="72">
    <w:name w:val="Сетка таблицы7"/>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BB53AA"/>
  </w:style>
  <w:style w:type="paragraph" w:customStyle="1" w:styleId="18">
    <w:name w:val="Обычный1"/>
    <w:rsid w:val="00BB53AA"/>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Заголовок 21"/>
    <w:basedOn w:val="18"/>
    <w:next w:val="18"/>
    <w:rsid w:val="00BB53AA"/>
    <w:pPr>
      <w:keepNext/>
      <w:widowControl/>
      <w:jc w:val="center"/>
      <w:outlineLvl w:val="1"/>
    </w:pPr>
    <w:rPr>
      <w:rFonts w:ascii="Arial" w:hAnsi="Arial"/>
      <w:snapToGrid/>
      <w:sz w:val="24"/>
    </w:rPr>
  </w:style>
  <w:style w:type="paragraph" w:customStyle="1" w:styleId="310">
    <w:name w:val="Основной текст 31"/>
    <w:basedOn w:val="18"/>
    <w:rsid w:val="00BB53AA"/>
    <w:pPr>
      <w:widowControl/>
    </w:pPr>
    <w:rPr>
      <w:rFonts w:ascii="Arial" w:hAnsi="Arial"/>
      <w:snapToGrid/>
      <w:color w:val="FF0000"/>
      <w:sz w:val="28"/>
    </w:rPr>
  </w:style>
  <w:style w:type="paragraph" w:styleId="38">
    <w:name w:val="toc 3"/>
    <w:basedOn w:val="a"/>
    <w:next w:val="a"/>
    <w:autoRedefine/>
    <w:semiHidden/>
    <w:rsid w:val="00BB53AA"/>
    <w:pPr>
      <w:widowControl w:val="0"/>
      <w:autoSpaceDE w:val="0"/>
      <w:autoSpaceDN w:val="0"/>
      <w:adjustRightInd w:val="0"/>
      <w:spacing w:after="0" w:line="360" w:lineRule="exact"/>
      <w:jc w:val="center"/>
    </w:pPr>
    <w:rPr>
      <w:rFonts w:ascii="Times New Roman" w:eastAsia="Times New Roman" w:hAnsi="Times New Roman" w:cs="Times New Roman"/>
      <w:sz w:val="24"/>
      <w:szCs w:val="24"/>
      <w:lang w:eastAsia="ru-RU"/>
    </w:rPr>
  </w:style>
  <w:style w:type="paragraph" w:customStyle="1" w:styleId="font5">
    <w:name w:val="font5"/>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6">
    <w:name w:val="font6"/>
    <w:basedOn w:val="a"/>
    <w:rsid w:val="00BB53AA"/>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font7">
    <w:name w:val="font7"/>
    <w:basedOn w:val="a"/>
    <w:rsid w:val="00BB53AA"/>
    <w:pPr>
      <w:spacing w:before="100" w:beforeAutospacing="1" w:after="100" w:afterAutospacing="1" w:line="240" w:lineRule="auto"/>
    </w:pPr>
    <w:rPr>
      <w:rFonts w:ascii="Times New Roman" w:eastAsia="Times New Roman" w:hAnsi="Times New Roman" w:cs="Times New Roman"/>
      <w:sz w:val="24"/>
      <w:szCs w:val="24"/>
      <w:u w:val="single"/>
      <w:lang w:eastAsia="ru-RU"/>
    </w:rPr>
  </w:style>
  <w:style w:type="paragraph" w:customStyle="1" w:styleId="xl65">
    <w:name w:val="xl65"/>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6">
    <w:name w:val="xl66"/>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7">
    <w:name w:val="xl6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68">
    <w:name w:val="xl6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character" w:customStyle="1" w:styleId="19">
    <w:name w:val="Название книги1"/>
    <w:rsid w:val="00BB53AA"/>
    <w:rPr>
      <w:rFonts w:cs="Times New Roman"/>
      <w:b/>
      <w:bCs/>
      <w:sz w:val="32"/>
      <w:szCs w:val="32"/>
    </w:rPr>
  </w:style>
  <w:style w:type="paragraph" w:customStyle="1" w:styleId="aff3">
    <w:name w:val="маркер"/>
    <w:basedOn w:val="a"/>
    <w:link w:val="aff4"/>
    <w:autoRedefine/>
    <w:rsid w:val="00BB53AA"/>
    <w:pPr>
      <w:spacing w:after="0" w:line="360" w:lineRule="auto"/>
      <w:ind w:firstLine="708"/>
      <w:jc w:val="both"/>
    </w:pPr>
    <w:rPr>
      <w:rFonts w:ascii="Times New Roman" w:eastAsia="Calibri" w:hAnsi="Times New Roman" w:cs="Times New Roman"/>
      <w:b/>
      <w:bCs/>
      <w:i/>
      <w:sz w:val="28"/>
      <w:szCs w:val="28"/>
      <w:lang w:eastAsia="ru-RU"/>
    </w:rPr>
  </w:style>
  <w:style w:type="character" w:customStyle="1" w:styleId="aff4">
    <w:name w:val="маркер Знак"/>
    <w:link w:val="aff3"/>
    <w:locked/>
    <w:rsid w:val="00BB53AA"/>
    <w:rPr>
      <w:rFonts w:ascii="Times New Roman" w:eastAsia="Calibri" w:hAnsi="Times New Roman" w:cs="Times New Roman"/>
      <w:b/>
      <w:bCs/>
      <w:i/>
      <w:sz w:val="28"/>
      <w:szCs w:val="28"/>
      <w:lang w:eastAsia="ru-RU"/>
    </w:rPr>
  </w:style>
  <w:style w:type="numbering" w:customStyle="1" w:styleId="150">
    <w:name w:val="Нет списка15"/>
    <w:next w:val="a2"/>
    <w:uiPriority w:val="99"/>
    <w:semiHidden/>
    <w:rsid w:val="00BB53AA"/>
  </w:style>
  <w:style w:type="table" w:customStyle="1" w:styleId="82">
    <w:name w:val="Сетка таблицы8"/>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2"/>
    <w:uiPriority w:val="99"/>
    <w:semiHidden/>
    <w:rsid w:val="00BB53AA"/>
  </w:style>
  <w:style w:type="numbering" w:customStyle="1" w:styleId="160">
    <w:name w:val="Нет списка16"/>
    <w:next w:val="a2"/>
    <w:uiPriority w:val="99"/>
    <w:semiHidden/>
    <w:unhideWhenUsed/>
    <w:rsid w:val="00BB53AA"/>
  </w:style>
  <w:style w:type="table" w:customStyle="1" w:styleId="90">
    <w:name w:val="Сетка таблицы9"/>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0">
    <w:name w:val="Нет списка17"/>
    <w:next w:val="a2"/>
    <w:uiPriority w:val="99"/>
    <w:semiHidden/>
    <w:rsid w:val="00BB53AA"/>
  </w:style>
  <w:style w:type="table" w:customStyle="1" w:styleId="101">
    <w:name w:val="Сетка таблицы10"/>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2"/>
    <w:uiPriority w:val="99"/>
    <w:semiHidden/>
    <w:unhideWhenUsed/>
    <w:rsid w:val="00BB53AA"/>
  </w:style>
  <w:style w:type="table" w:customStyle="1" w:styleId="112">
    <w:name w:val="Сетка таблицы1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0">
    <w:name w:val="Нет списка19"/>
    <w:next w:val="a2"/>
    <w:uiPriority w:val="99"/>
    <w:semiHidden/>
    <w:rsid w:val="00BB53AA"/>
  </w:style>
  <w:style w:type="table" w:customStyle="1" w:styleId="121">
    <w:name w:val="Сетка таблицы1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0">
    <w:name w:val="Нет списка20"/>
    <w:next w:val="a2"/>
    <w:uiPriority w:val="99"/>
    <w:semiHidden/>
    <w:rsid w:val="00BB53AA"/>
  </w:style>
  <w:style w:type="table" w:customStyle="1" w:styleId="131">
    <w:name w:val="Сетка таблицы1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0">
    <w:name w:val="Нет списка22"/>
    <w:next w:val="a2"/>
    <w:uiPriority w:val="99"/>
    <w:semiHidden/>
    <w:unhideWhenUsed/>
    <w:rsid w:val="00BB53AA"/>
  </w:style>
  <w:style w:type="numbering" w:customStyle="1" w:styleId="230">
    <w:name w:val="Нет списка23"/>
    <w:next w:val="a2"/>
    <w:uiPriority w:val="99"/>
    <w:semiHidden/>
    <w:unhideWhenUsed/>
    <w:rsid w:val="00BB53AA"/>
  </w:style>
  <w:style w:type="paragraph" w:customStyle="1" w:styleId="1a">
    <w:name w:val="Без интервала1"/>
    <w:uiPriority w:val="99"/>
    <w:qFormat/>
    <w:rsid w:val="00BB53AA"/>
    <w:pPr>
      <w:spacing w:after="0" w:line="240" w:lineRule="auto"/>
    </w:pPr>
    <w:rPr>
      <w:rFonts w:ascii="Calibri" w:eastAsia="Calibri" w:hAnsi="Calibri" w:cs="Calibri"/>
    </w:rPr>
  </w:style>
  <w:style w:type="numbering" w:customStyle="1" w:styleId="240">
    <w:name w:val="Нет списка24"/>
    <w:next w:val="a2"/>
    <w:uiPriority w:val="99"/>
    <w:semiHidden/>
    <w:unhideWhenUsed/>
    <w:rsid w:val="00BB53AA"/>
  </w:style>
  <w:style w:type="character" w:customStyle="1" w:styleId="aff5">
    <w:name w:val="Цветовое выделение"/>
    <w:uiPriority w:val="99"/>
    <w:rsid w:val="00BB53AA"/>
    <w:rPr>
      <w:b/>
      <w:color w:val="26282F"/>
    </w:rPr>
  </w:style>
  <w:style w:type="character" w:customStyle="1" w:styleId="aff6">
    <w:name w:val="Гипертекстовая ссылка"/>
    <w:uiPriority w:val="99"/>
    <w:rsid w:val="00BB53AA"/>
    <w:rPr>
      <w:rFonts w:cs="Times New Roman"/>
      <w:b/>
      <w:color w:val="106BBE"/>
    </w:rPr>
  </w:style>
  <w:style w:type="paragraph" w:customStyle="1" w:styleId="aff7">
    <w:name w:val="Текст (справка)"/>
    <w:basedOn w:val="a"/>
    <w:next w:val="a"/>
    <w:uiPriority w:val="99"/>
    <w:rsid w:val="00BB53AA"/>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lang w:eastAsia="ru-RU"/>
    </w:rPr>
  </w:style>
  <w:style w:type="paragraph" w:customStyle="1" w:styleId="aff8">
    <w:name w:val="Комментарий"/>
    <w:basedOn w:val="aff7"/>
    <w:next w:val="a"/>
    <w:uiPriority w:val="99"/>
    <w:rsid w:val="00BB53AA"/>
    <w:pPr>
      <w:spacing w:before="75"/>
      <w:ind w:right="0"/>
      <w:jc w:val="both"/>
    </w:pPr>
    <w:rPr>
      <w:color w:val="353842"/>
    </w:rPr>
  </w:style>
  <w:style w:type="paragraph" w:customStyle="1" w:styleId="aff9">
    <w:name w:val="Информация о версии"/>
    <w:basedOn w:val="aff8"/>
    <w:next w:val="a"/>
    <w:uiPriority w:val="99"/>
    <w:rsid w:val="00BB53AA"/>
    <w:rPr>
      <w:i/>
      <w:iCs/>
    </w:rPr>
  </w:style>
  <w:style w:type="paragraph" w:customStyle="1" w:styleId="affa">
    <w:name w:val="Текст информации об изменениях"/>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b">
    <w:name w:val="Информация об изменениях"/>
    <w:basedOn w:val="affa"/>
    <w:next w:val="a"/>
    <w:uiPriority w:val="99"/>
    <w:rsid w:val="00BB53AA"/>
    <w:pPr>
      <w:spacing w:before="180"/>
      <w:ind w:left="360" w:right="360" w:firstLine="0"/>
    </w:pPr>
  </w:style>
  <w:style w:type="paragraph" w:customStyle="1" w:styleId="affc">
    <w:name w:val="Нормальный (таблица)"/>
    <w:basedOn w:val="a"/>
    <w:next w:val="a"/>
    <w:uiPriority w:val="99"/>
    <w:rsid w:val="00BB53AA"/>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fd">
    <w:name w:val="Таблицы (моноширинный)"/>
    <w:basedOn w:val="a"/>
    <w:next w:val="a"/>
    <w:uiPriority w:val="99"/>
    <w:rsid w:val="00BB53AA"/>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affe">
    <w:name w:val="Подзаголовок для информации об изменениях"/>
    <w:basedOn w:val="affa"/>
    <w:next w:val="a"/>
    <w:uiPriority w:val="99"/>
    <w:rsid w:val="00BB53AA"/>
    <w:rPr>
      <w:b/>
      <w:bCs/>
    </w:rPr>
  </w:style>
  <w:style w:type="paragraph" w:customStyle="1" w:styleId="afff">
    <w:name w:val="Прижатый влево"/>
    <w:basedOn w:val="a"/>
    <w:next w:val="a"/>
    <w:uiPriority w:val="99"/>
    <w:rsid w:val="00BB53AA"/>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f0">
    <w:name w:val="Сноска"/>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f1">
    <w:name w:val="Цветовое выделение для Текст"/>
    <w:uiPriority w:val="99"/>
    <w:rsid w:val="00BB53AA"/>
    <w:rPr>
      <w:rFonts w:ascii="Times New Roman CYR" w:hAnsi="Times New Roman CYR"/>
    </w:rPr>
  </w:style>
  <w:style w:type="numbering" w:customStyle="1" w:styleId="250">
    <w:name w:val="Нет списка25"/>
    <w:next w:val="a2"/>
    <w:uiPriority w:val="99"/>
    <w:semiHidden/>
    <w:rsid w:val="00BB53AA"/>
  </w:style>
  <w:style w:type="table" w:customStyle="1" w:styleId="141">
    <w:name w:val="Сетка таблицы1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60">
    <w:name w:val="Нет списка26"/>
    <w:next w:val="a2"/>
    <w:uiPriority w:val="99"/>
    <w:semiHidden/>
    <w:rsid w:val="00BB53AA"/>
  </w:style>
  <w:style w:type="table" w:customStyle="1" w:styleId="151">
    <w:name w:val="Сетка таблицы1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b">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numbering" w:customStyle="1" w:styleId="27">
    <w:name w:val="Нет списка27"/>
    <w:next w:val="a2"/>
    <w:uiPriority w:val="99"/>
    <w:semiHidden/>
    <w:rsid w:val="008D401F"/>
  </w:style>
  <w:style w:type="numbering" w:customStyle="1" w:styleId="28">
    <w:name w:val="Нет списка28"/>
    <w:next w:val="a2"/>
    <w:uiPriority w:val="99"/>
    <w:semiHidden/>
    <w:rsid w:val="00C97A57"/>
  </w:style>
  <w:style w:type="table" w:customStyle="1" w:styleId="161">
    <w:name w:val="Сетка таблицы16"/>
    <w:basedOn w:val="a1"/>
    <w:next w:val="af"/>
    <w:rsid w:val="00C97A5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
    <w:name w:val="Знак1 Знак Знак Знак"/>
    <w:basedOn w:val="a"/>
    <w:rsid w:val="00C97A57"/>
    <w:pPr>
      <w:spacing w:after="160" w:line="240" w:lineRule="exact"/>
    </w:pPr>
    <w:rPr>
      <w:rFonts w:ascii="Verdana" w:eastAsia="Times New Roman" w:hAnsi="Verdana" w:cs="Times New Roman"/>
      <w:sz w:val="20"/>
      <w:szCs w:val="20"/>
      <w:lang w:val="en-US"/>
    </w:rPr>
  </w:style>
  <w:style w:type="numbering" w:customStyle="1" w:styleId="29">
    <w:name w:val="Нет списка29"/>
    <w:next w:val="a2"/>
    <w:uiPriority w:val="99"/>
    <w:semiHidden/>
    <w:unhideWhenUsed/>
    <w:rsid w:val="00903DFD"/>
  </w:style>
  <w:style w:type="paragraph" w:customStyle="1" w:styleId="Title">
    <w:name w:val="Title!Название НПА"/>
    <w:basedOn w:val="a"/>
    <w:rsid w:val="00903DFD"/>
    <w:pPr>
      <w:suppressAutoHyphens/>
      <w:spacing w:before="240" w:after="60" w:line="240" w:lineRule="auto"/>
      <w:jc w:val="center"/>
    </w:pPr>
    <w:rPr>
      <w:rFonts w:ascii="Times New Roman" w:eastAsia="Calibri" w:hAnsi="Times New Roman" w:cs="Times New Roman"/>
      <w:b/>
      <w:bCs/>
      <w:kern w:val="2"/>
      <w:sz w:val="32"/>
      <w:szCs w:val="32"/>
      <w:lang w:eastAsia="zh-CN"/>
    </w:rPr>
  </w:style>
  <w:style w:type="paragraph" w:customStyle="1" w:styleId="44">
    <w:name w:val="Стиль4"/>
    <w:basedOn w:val="a"/>
    <w:rsid w:val="00903DFD"/>
    <w:pPr>
      <w:widowControl w:val="0"/>
      <w:spacing w:after="0" w:line="240" w:lineRule="auto"/>
    </w:pPr>
    <w:rPr>
      <w:rFonts w:ascii="Times New Roman" w:eastAsia="Times New Roman" w:hAnsi="Times New Roman" w:cs="Times New Roman"/>
      <w:sz w:val="24"/>
      <w:szCs w:val="20"/>
      <w:lang w:eastAsia="ru-RU"/>
    </w:rPr>
  </w:style>
  <w:style w:type="numbering" w:customStyle="1" w:styleId="300">
    <w:name w:val="Нет списка30"/>
    <w:next w:val="a2"/>
    <w:uiPriority w:val="99"/>
    <w:semiHidden/>
    <w:unhideWhenUsed/>
    <w:rsid w:val="00D82A84"/>
  </w:style>
  <w:style w:type="table" w:customStyle="1" w:styleId="171">
    <w:name w:val="Сетка таблицы17"/>
    <w:basedOn w:val="a1"/>
    <w:next w:val="af"/>
    <w:rsid w:val="00D82A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
    <w:name w:val="Нет списка31"/>
    <w:next w:val="a2"/>
    <w:uiPriority w:val="99"/>
    <w:semiHidden/>
    <w:unhideWhenUsed/>
    <w:rsid w:val="00F97CDE"/>
  </w:style>
  <w:style w:type="table" w:customStyle="1" w:styleId="181">
    <w:name w:val="Сетка таблицы18"/>
    <w:basedOn w:val="a1"/>
    <w:next w:val="af"/>
    <w:uiPriority w:val="59"/>
    <w:rsid w:val="00F97CDE"/>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1">
    <w:name w:val="Font Style11"/>
    <w:rsid w:val="00F97CDE"/>
    <w:rPr>
      <w:rFonts w:ascii="Times New Roman" w:hAnsi="Times New Roman" w:cs="Times New Roman" w:hint="default"/>
      <w:sz w:val="26"/>
      <w:szCs w:val="26"/>
    </w:rPr>
  </w:style>
  <w:style w:type="paragraph" w:customStyle="1" w:styleId="afff2">
    <w:name w:val="Заголовок"/>
    <w:basedOn w:val="a"/>
    <w:next w:val="a"/>
    <w:link w:val="afff3"/>
    <w:uiPriority w:val="10"/>
    <w:qFormat/>
    <w:rsid w:val="00F97CDE"/>
    <w:pPr>
      <w:spacing w:before="240" w:after="60"/>
      <w:jc w:val="center"/>
      <w:outlineLvl w:val="0"/>
    </w:pPr>
    <w:rPr>
      <w:rFonts w:ascii="Cambria" w:eastAsia="Times New Roman" w:hAnsi="Cambria" w:cs="Times New Roman"/>
      <w:b/>
      <w:bCs/>
      <w:kern w:val="28"/>
      <w:sz w:val="32"/>
      <w:szCs w:val="32"/>
      <w:lang w:val="x-none"/>
    </w:rPr>
  </w:style>
  <w:style w:type="character" w:customStyle="1" w:styleId="afff3">
    <w:name w:val="Заголовок Знак"/>
    <w:link w:val="afff2"/>
    <w:uiPriority w:val="10"/>
    <w:rsid w:val="00F97CDE"/>
    <w:rPr>
      <w:rFonts w:ascii="Cambria" w:eastAsia="Times New Roman" w:hAnsi="Cambria" w:cs="Times New Roman"/>
      <w:b/>
      <w:bCs/>
      <w:kern w:val="28"/>
      <w:sz w:val="32"/>
      <w:szCs w:val="32"/>
      <w:lang w:val="x-none"/>
    </w:rPr>
  </w:style>
  <w:style w:type="numbering" w:customStyle="1" w:styleId="320">
    <w:name w:val="Нет списка32"/>
    <w:next w:val="a2"/>
    <w:uiPriority w:val="99"/>
    <w:semiHidden/>
    <w:unhideWhenUsed/>
    <w:rsid w:val="00F97CDE"/>
  </w:style>
  <w:style w:type="paragraph" w:customStyle="1" w:styleId="listparagraph">
    <w:name w:val="listparagraph"/>
    <w:basedOn w:val="a"/>
    <w:rsid w:val="00F97CDE"/>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30">
    <w:name w:val="Нет списка33"/>
    <w:next w:val="a2"/>
    <w:uiPriority w:val="99"/>
    <w:semiHidden/>
    <w:unhideWhenUsed/>
    <w:rsid w:val="001254E4"/>
  </w:style>
  <w:style w:type="table" w:customStyle="1" w:styleId="191">
    <w:name w:val="Сетка таблицы19"/>
    <w:basedOn w:val="a1"/>
    <w:next w:val="af"/>
    <w:rsid w:val="001254E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2"/>
    <w:uiPriority w:val="99"/>
    <w:semiHidden/>
    <w:unhideWhenUsed/>
    <w:rsid w:val="00562919"/>
  </w:style>
  <w:style w:type="table" w:customStyle="1" w:styleId="201">
    <w:name w:val="Сетка таблицы20"/>
    <w:basedOn w:val="a1"/>
    <w:next w:val="af"/>
    <w:rsid w:val="005629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50">
    <w:name w:val="Нет списка35"/>
    <w:next w:val="a2"/>
    <w:uiPriority w:val="99"/>
    <w:semiHidden/>
    <w:unhideWhenUsed/>
    <w:rsid w:val="00116DC8"/>
  </w:style>
  <w:style w:type="table" w:customStyle="1" w:styleId="212">
    <w:name w:val="Сетка таблицы21"/>
    <w:basedOn w:val="a1"/>
    <w:next w:val="af"/>
    <w:rsid w:val="00116DC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2"/>
    <w:uiPriority w:val="99"/>
    <w:semiHidden/>
    <w:rsid w:val="0034241F"/>
  </w:style>
  <w:style w:type="table" w:customStyle="1" w:styleId="221">
    <w:name w:val="Сетка таблицы22"/>
    <w:basedOn w:val="a1"/>
    <w:next w:val="af"/>
    <w:rsid w:val="0034241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70">
    <w:name w:val="Нет списка37"/>
    <w:next w:val="a2"/>
    <w:uiPriority w:val="99"/>
    <w:semiHidden/>
    <w:unhideWhenUsed/>
    <w:rsid w:val="0034241F"/>
  </w:style>
  <w:style w:type="character" w:customStyle="1" w:styleId="2a">
    <w:name w:val="Гиперссылка2"/>
    <w:basedOn w:val="a0"/>
    <w:rsid w:val="0034241F"/>
  </w:style>
  <w:style w:type="numbering" w:customStyle="1" w:styleId="380">
    <w:name w:val="Нет списка38"/>
    <w:next w:val="a2"/>
    <w:uiPriority w:val="99"/>
    <w:semiHidden/>
    <w:unhideWhenUsed/>
    <w:rsid w:val="0034241F"/>
  </w:style>
  <w:style w:type="character" w:customStyle="1" w:styleId="213">
    <w:name w:val="Основной текст 2 Знак1"/>
    <w:basedOn w:val="a0"/>
    <w:uiPriority w:val="99"/>
    <w:semiHidden/>
    <w:rsid w:val="0034241F"/>
    <w:rPr>
      <w:rFonts w:ascii="Times New Roman" w:eastAsia="Times New Roman" w:hAnsi="Times New Roman" w:cs="Times New Roman"/>
      <w:sz w:val="24"/>
      <w:szCs w:val="24"/>
      <w:lang w:eastAsia="ru-RU"/>
    </w:rPr>
  </w:style>
  <w:style w:type="paragraph" w:customStyle="1" w:styleId="s16">
    <w:name w:val="s_16"/>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34241F"/>
    <w:pPr>
      <w:widowControl w:val="0"/>
      <w:suppressAutoHyphens/>
      <w:spacing w:after="0" w:line="100" w:lineRule="atLeast"/>
    </w:pPr>
    <w:rPr>
      <w:rFonts w:ascii="Times New Roman" w:eastAsia="Times New Roman" w:hAnsi="Times New Roman" w:cs="Times New Roman"/>
      <w:lang w:eastAsia="ar-SA"/>
    </w:rPr>
  </w:style>
  <w:style w:type="paragraph" w:customStyle="1" w:styleId="empty">
    <w:name w:val="empty"/>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1">
    <w:name w:val="s_9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d">
    <w:name w:val="Неразрешенное упоминание1"/>
    <w:basedOn w:val="a0"/>
    <w:uiPriority w:val="99"/>
    <w:semiHidden/>
    <w:unhideWhenUsed/>
    <w:rsid w:val="0034241F"/>
    <w:rPr>
      <w:color w:val="605E5C"/>
      <w:shd w:val="clear" w:color="auto" w:fill="E1DFDD"/>
    </w:rPr>
  </w:style>
  <w:style w:type="character" w:customStyle="1" w:styleId="highlightsearch">
    <w:name w:val="highlightsearch"/>
    <w:basedOn w:val="a0"/>
    <w:rsid w:val="0034241F"/>
  </w:style>
  <w:style w:type="table" w:customStyle="1" w:styleId="231">
    <w:name w:val="Сетка таблицы23"/>
    <w:basedOn w:val="a1"/>
    <w:next w:val="af"/>
    <w:uiPriority w:val="39"/>
    <w:rsid w:val="0034241F"/>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9">
    <w:name w:val="Нет списка39"/>
    <w:next w:val="a2"/>
    <w:uiPriority w:val="99"/>
    <w:semiHidden/>
    <w:unhideWhenUsed/>
    <w:rsid w:val="00F439E0"/>
  </w:style>
  <w:style w:type="table" w:customStyle="1" w:styleId="241">
    <w:name w:val="Сетка таблицы24"/>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00">
    <w:name w:val="Нет списка40"/>
    <w:next w:val="a2"/>
    <w:uiPriority w:val="99"/>
    <w:semiHidden/>
    <w:unhideWhenUsed/>
    <w:rsid w:val="00F439E0"/>
  </w:style>
  <w:style w:type="table" w:customStyle="1" w:styleId="251">
    <w:name w:val="Сетка таблицы25"/>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0">
    <w:name w:val="Нет списка41"/>
    <w:next w:val="a2"/>
    <w:uiPriority w:val="99"/>
    <w:semiHidden/>
    <w:unhideWhenUsed/>
    <w:rsid w:val="001157D2"/>
  </w:style>
  <w:style w:type="table" w:customStyle="1" w:styleId="261">
    <w:name w:val="Сетка таблицы26"/>
    <w:basedOn w:val="a1"/>
    <w:next w:val="af"/>
    <w:rsid w:val="001157D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0">
    <w:name w:val="Нет списка42"/>
    <w:next w:val="a2"/>
    <w:uiPriority w:val="99"/>
    <w:semiHidden/>
    <w:rsid w:val="00FA34AB"/>
  </w:style>
  <w:style w:type="table" w:customStyle="1" w:styleId="270">
    <w:name w:val="Сетка таблицы27"/>
    <w:basedOn w:val="a1"/>
    <w:next w:val="af"/>
    <w:rsid w:val="00FA34A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e">
    <w:name w:val="Знак1 Знак Знак Знак"/>
    <w:basedOn w:val="a"/>
    <w:rsid w:val="00FA34AB"/>
    <w:pPr>
      <w:spacing w:after="160" w:line="240" w:lineRule="exact"/>
    </w:pPr>
    <w:rPr>
      <w:rFonts w:ascii="Verdana" w:eastAsia="Times New Roman" w:hAnsi="Verdana" w:cs="Times New Roman"/>
      <w:sz w:val="20"/>
      <w:szCs w:val="20"/>
      <w:lang w:val="en-US"/>
    </w:rPr>
  </w:style>
  <w:style w:type="table" w:customStyle="1" w:styleId="280">
    <w:name w:val="Сетка таблицы28"/>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90">
    <w:name w:val="Сетка таблицы29"/>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30">
    <w:name w:val="Нет списка43"/>
    <w:next w:val="a2"/>
    <w:uiPriority w:val="99"/>
    <w:semiHidden/>
    <w:unhideWhenUsed/>
    <w:rsid w:val="00FA34AB"/>
  </w:style>
  <w:style w:type="paragraph" w:customStyle="1" w:styleId="consplusnormal1">
    <w:name w:val="consplusnormal"/>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0">
    <w:name w:val="consplusnonformat"/>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0">
    <w:name w:val="table0"/>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301">
    <w:name w:val="Сетка таблицы30"/>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2">
    <w:name w:val="Сетка таблицы31"/>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1">
    <w:name w:val="Сетка таблицы32"/>
    <w:basedOn w:val="a1"/>
    <w:next w:val="af"/>
    <w:uiPriority w:val="59"/>
    <w:rsid w:val="00471A55"/>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40">
    <w:name w:val="Нет списка44"/>
    <w:next w:val="a2"/>
    <w:uiPriority w:val="99"/>
    <w:semiHidden/>
    <w:unhideWhenUsed/>
    <w:rsid w:val="00471A55"/>
  </w:style>
  <w:style w:type="numbering" w:customStyle="1" w:styleId="1100">
    <w:name w:val="Нет списка110"/>
    <w:next w:val="a2"/>
    <w:uiPriority w:val="99"/>
    <w:semiHidden/>
    <w:rsid w:val="00471A55"/>
  </w:style>
  <w:style w:type="table" w:customStyle="1" w:styleId="331">
    <w:name w:val="Сетка таблицы33"/>
    <w:basedOn w:val="a1"/>
    <w:next w:val="af"/>
    <w:rsid w:val="00471A5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0">
    <w:name w:val="Нет списка210"/>
    <w:next w:val="a2"/>
    <w:uiPriority w:val="99"/>
    <w:semiHidden/>
    <w:rsid w:val="00471A55"/>
  </w:style>
  <w:style w:type="numbering" w:customStyle="1" w:styleId="3100">
    <w:name w:val="Нет списка310"/>
    <w:next w:val="a2"/>
    <w:uiPriority w:val="99"/>
    <w:semiHidden/>
    <w:unhideWhenUsed/>
    <w:rsid w:val="00471A55"/>
  </w:style>
  <w:style w:type="paragraph" w:customStyle="1" w:styleId="xl270">
    <w:name w:val="xl270"/>
    <w:basedOn w:val="a"/>
    <w:rsid w:val="00471A55"/>
    <w:pPr>
      <w:spacing w:before="100" w:beforeAutospacing="1" w:after="100" w:afterAutospacing="1" w:line="240" w:lineRule="auto"/>
    </w:pPr>
    <w:rPr>
      <w:rFonts w:ascii="Arial" w:eastAsia="Times New Roman" w:hAnsi="Arial" w:cs="Arial"/>
      <w:sz w:val="20"/>
      <w:szCs w:val="20"/>
      <w:lang w:eastAsia="ru-RU"/>
    </w:rPr>
  </w:style>
  <w:style w:type="paragraph" w:customStyle="1" w:styleId="xl271">
    <w:name w:val="xl271"/>
    <w:basedOn w:val="a"/>
    <w:rsid w:val="00471A55"/>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2">
    <w:name w:val="xl272"/>
    <w:basedOn w:val="a"/>
    <w:rsid w:val="00471A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3">
    <w:name w:val="xl27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4">
    <w:name w:val="xl274"/>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5">
    <w:name w:val="xl27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6">
    <w:name w:val="xl276"/>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7">
    <w:name w:val="xl27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8">
    <w:name w:val="xl278"/>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9">
    <w:name w:val="xl279"/>
    <w:basedOn w:val="a"/>
    <w:rsid w:val="00471A55"/>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0">
    <w:name w:val="xl280"/>
    <w:basedOn w:val="a"/>
    <w:rsid w:val="00471A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1">
    <w:name w:val="xl281"/>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2">
    <w:name w:val="xl28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83">
    <w:name w:val="xl283"/>
    <w:basedOn w:val="a"/>
    <w:rsid w:val="00471A55"/>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4">
    <w:name w:val="xl284"/>
    <w:basedOn w:val="a"/>
    <w:rsid w:val="00471A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5">
    <w:name w:val="xl285"/>
    <w:basedOn w:val="a"/>
    <w:rsid w:val="00471A55"/>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6">
    <w:name w:val="xl286"/>
    <w:basedOn w:val="a"/>
    <w:rsid w:val="00471A55"/>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7">
    <w:name w:val="xl287"/>
    <w:basedOn w:val="a"/>
    <w:rsid w:val="00471A55"/>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8">
    <w:name w:val="xl288"/>
    <w:basedOn w:val="a"/>
    <w:rsid w:val="00471A55"/>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89">
    <w:name w:val="xl289"/>
    <w:basedOn w:val="a"/>
    <w:rsid w:val="00471A55"/>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0">
    <w:name w:val="xl29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1">
    <w:name w:val="xl29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2">
    <w:name w:val="xl292"/>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3">
    <w:name w:val="xl29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4">
    <w:name w:val="xl29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5">
    <w:name w:val="xl295"/>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6">
    <w:name w:val="xl29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7">
    <w:name w:val="xl297"/>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8">
    <w:name w:val="xl298"/>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299">
    <w:name w:val="xl299"/>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0">
    <w:name w:val="xl300"/>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1">
    <w:name w:val="xl30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2">
    <w:name w:val="xl30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3">
    <w:name w:val="xl303"/>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04">
    <w:name w:val="xl304"/>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5">
    <w:name w:val="xl30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6">
    <w:name w:val="xl306"/>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7">
    <w:name w:val="xl30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8">
    <w:name w:val="xl308"/>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9">
    <w:name w:val="xl309"/>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10">
    <w:name w:val="xl310"/>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1">
    <w:name w:val="xl31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2">
    <w:name w:val="xl312"/>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3">
    <w:name w:val="xl313"/>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4">
    <w:name w:val="xl314"/>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15">
    <w:name w:val="xl315"/>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6">
    <w:name w:val="xl316"/>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7">
    <w:name w:val="xl31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8">
    <w:name w:val="xl318"/>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9">
    <w:name w:val="xl319"/>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20">
    <w:name w:val="xl32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21">
    <w:name w:val="xl32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2">
    <w:name w:val="xl32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3">
    <w:name w:val="xl32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4">
    <w:name w:val="xl32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5">
    <w:name w:val="xl325"/>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26">
    <w:name w:val="xl32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27">
    <w:name w:val="xl32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8">
    <w:name w:val="xl328"/>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9">
    <w:name w:val="xl329"/>
    <w:basedOn w:val="a"/>
    <w:rsid w:val="00471A55"/>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30">
    <w:name w:val="xl330"/>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1">
    <w:name w:val="xl33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2">
    <w:name w:val="xl332"/>
    <w:basedOn w:val="a"/>
    <w:rsid w:val="00471A55"/>
    <w:pPr>
      <w:pBdr>
        <w:top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333">
    <w:name w:val="xl333"/>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4">
    <w:name w:val="xl334"/>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5">
    <w:name w:val="xl33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6">
    <w:name w:val="xl33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7">
    <w:name w:val="xl33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numbering" w:customStyle="1" w:styleId="45">
    <w:name w:val="Нет списка45"/>
    <w:next w:val="a2"/>
    <w:uiPriority w:val="99"/>
    <w:semiHidden/>
    <w:rsid w:val="00457E42"/>
  </w:style>
  <w:style w:type="table" w:customStyle="1" w:styleId="341">
    <w:name w:val="Сетка таблицы34"/>
    <w:basedOn w:val="a1"/>
    <w:next w:val="af"/>
    <w:rsid w:val="00457E4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
    <w:name w:val="Знак1 Знак Знак Знак"/>
    <w:basedOn w:val="a"/>
    <w:rsid w:val="00457E42"/>
    <w:pPr>
      <w:spacing w:after="160" w:line="240" w:lineRule="exact"/>
    </w:pPr>
    <w:rPr>
      <w:rFonts w:ascii="Verdana" w:eastAsia="Times New Roman" w:hAnsi="Verdana" w:cs="Times New Roman"/>
      <w:sz w:val="20"/>
      <w:szCs w:val="20"/>
      <w:lang w:val="en-US"/>
    </w:rPr>
  </w:style>
  <w:style w:type="numbering" w:customStyle="1" w:styleId="46">
    <w:name w:val="Нет списка46"/>
    <w:next w:val="a2"/>
    <w:uiPriority w:val="99"/>
    <w:semiHidden/>
    <w:rsid w:val="00551C8E"/>
  </w:style>
  <w:style w:type="table" w:customStyle="1" w:styleId="351">
    <w:name w:val="Сетка таблицы35"/>
    <w:basedOn w:val="a1"/>
    <w:next w:val="af"/>
    <w:rsid w:val="00551C8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7">
    <w:name w:val="Нет списка47"/>
    <w:next w:val="a2"/>
    <w:uiPriority w:val="99"/>
    <w:semiHidden/>
    <w:rsid w:val="00565978"/>
  </w:style>
  <w:style w:type="table" w:customStyle="1" w:styleId="361">
    <w:name w:val="Сетка таблицы36"/>
    <w:basedOn w:val="a1"/>
    <w:next w:val="af"/>
    <w:rsid w:val="0056597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Знак1 Знак Знак Знак"/>
    <w:basedOn w:val="a"/>
    <w:rsid w:val="00565978"/>
    <w:pPr>
      <w:spacing w:after="160" w:line="240" w:lineRule="exact"/>
    </w:pPr>
    <w:rPr>
      <w:rFonts w:ascii="Verdana" w:eastAsia="Times New Roman" w:hAnsi="Verdana" w:cs="Times New Roman"/>
      <w:sz w:val="20"/>
      <w:szCs w:val="20"/>
      <w:lang w:val="en-US"/>
    </w:rPr>
  </w:style>
  <w:style w:type="numbering" w:customStyle="1" w:styleId="48">
    <w:name w:val="Нет списка48"/>
    <w:next w:val="a2"/>
    <w:uiPriority w:val="99"/>
    <w:semiHidden/>
    <w:unhideWhenUsed/>
    <w:rsid w:val="004263EF"/>
  </w:style>
  <w:style w:type="numbering" w:customStyle="1" w:styleId="49">
    <w:name w:val="Нет списка49"/>
    <w:next w:val="a2"/>
    <w:uiPriority w:val="99"/>
    <w:semiHidden/>
    <w:unhideWhenUsed/>
    <w:rsid w:val="006625C0"/>
  </w:style>
  <w:style w:type="table" w:customStyle="1" w:styleId="371">
    <w:name w:val="Сетка таблицы37"/>
    <w:basedOn w:val="a1"/>
    <w:next w:val="af"/>
    <w:rsid w:val="006625C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1">
    <w:name w:val="Знак1 Знак Знак Знак"/>
    <w:basedOn w:val="a"/>
    <w:rsid w:val="006625C0"/>
    <w:pPr>
      <w:spacing w:after="160" w:line="240" w:lineRule="exact"/>
    </w:pPr>
    <w:rPr>
      <w:rFonts w:ascii="Verdana" w:eastAsia="Times New Roman" w:hAnsi="Verdana" w:cs="Times New Roman"/>
      <w:sz w:val="20"/>
      <w:szCs w:val="20"/>
      <w:lang w:val="en-US"/>
    </w:rPr>
  </w:style>
  <w:style w:type="paragraph" w:customStyle="1" w:styleId="xl119">
    <w:name w:val="xl119"/>
    <w:basedOn w:val="a"/>
    <w:rsid w:val="006625C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0">
    <w:name w:val="xl120"/>
    <w:basedOn w:val="a"/>
    <w:rsid w:val="006625C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1">
    <w:name w:val="xl121"/>
    <w:basedOn w:val="a"/>
    <w:rsid w:val="006625C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2">
    <w:name w:val="xl122"/>
    <w:basedOn w:val="a"/>
    <w:rsid w:val="006625C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3">
    <w:name w:val="xl123"/>
    <w:basedOn w:val="a"/>
    <w:rsid w:val="006625C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4">
    <w:name w:val="xl124"/>
    <w:basedOn w:val="a"/>
    <w:rsid w:val="006625C0"/>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5">
    <w:name w:val="xl125"/>
    <w:basedOn w:val="a"/>
    <w:rsid w:val="006625C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f2">
    <w:name w:val="1"/>
    <w:basedOn w:val="a"/>
    <w:semiHidden/>
    <w:rsid w:val="005B01AE"/>
    <w:pPr>
      <w:widowControl w:val="0"/>
      <w:adjustRightInd w:val="0"/>
      <w:spacing w:after="160" w:line="240" w:lineRule="exact"/>
      <w:jc w:val="right"/>
    </w:pPr>
    <w:rPr>
      <w:rFonts w:ascii="Times New Roman" w:eastAsia="Times New Roman" w:hAnsi="Times New Roman" w:cs="Times New Roman"/>
      <w:sz w:val="20"/>
      <w:szCs w:val="20"/>
      <w:lang w:val="en-GB"/>
    </w:rPr>
  </w:style>
  <w:style w:type="numbering" w:customStyle="1" w:styleId="500">
    <w:name w:val="Нет списка50"/>
    <w:next w:val="a2"/>
    <w:uiPriority w:val="99"/>
    <w:semiHidden/>
    <w:rsid w:val="005B01AE"/>
  </w:style>
  <w:style w:type="table" w:customStyle="1" w:styleId="381">
    <w:name w:val="Сетка таблицы38"/>
    <w:basedOn w:val="a1"/>
    <w:next w:val="af"/>
    <w:rsid w:val="005B01A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3">
    <w:name w:val="Знак1 Знак Знак Знак"/>
    <w:basedOn w:val="a"/>
    <w:rsid w:val="005B01AE"/>
    <w:pPr>
      <w:spacing w:after="160" w:line="240" w:lineRule="exact"/>
    </w:pPr>
    <w:rPr>
      <w:rFonts w:ascii="Verdana" w:eastAsia="Times New Roman" w:hAnsi="Verdana" w:cs="Times New Roman"/>
      <w:sz w:val="20"/>
      <w:szCs w:val="20"/>
      <w:lang w:val="en-US"/>
    </w:rPr>
  </w:style>
  <w:style w:type="numbering" w:customStyle="1" w:styleId="510">
    <w:name w:val="Нет списка51"/>
    <w:next w:val="a2"/>
    <w:uiPriority w:val="99"/>
    <w:semiHidden/>
    <w:unhideWhenUsed/>
    <w:rsid w:val="00727084"/>
  </w:style>
  <w:style w:type="paragraph" w:customStyle="1" w:styleId="222">
    <w:name w:val="Заголовок 22"/>
    <w:basedOn w:val="a"/>
    <w:uiPriority w:val="1"/>
    <w:qFormat/>
    <w:rsid w:val="00727084"/>
    <w:pPr>
      <w:widowControl w:val="0"/>
      <w:autoSpaceDE w:val="0"/>
      <w:autoSpaceDN w:val="0"/>
      <w:spacing w:after="0" w:line="240" w:lineRule="auto"/>
      <w:ind w:left="122" w:hanging="542"/>
      <w:jc w:val="both"/>
      <w:outlineLvl w:val="2"/>
    </w:pPr>
    <w:rPr>
      <w:rFonts w:ascii="Cambria" w:eastAsia="Cambria" w:hAnsi="Cambria" w:cs="Cambria"/>
      <w:sz w:val="28"/>
      <w:szCs w:val="28"/>
    </w:rPr>
  </w:style>
  <w:style w:type="character" w:customStyle="1" w:styleId="3a">
    <w:name w:val="Гиперссылка3"/>
    <w:basedOn w:val="a0"/>
    <w:rsid w:val="00727084"/>
  </w:style>
  <w:style w:type="numbering" w:customStyle="1" w:styleId="52">
    <w:name w:val="Нет списка52"/>
    <w:next w:val="a2"/>
    <w:uiPriority w:val="99"/>
    <w:semiHidden/>
    <w:unhideWhenUsed/>
    <w:rsid w:val="00727084"/>
  </w:style>
  <w:style w:type="table" w:customStyle="1" w:styleId="390">
    <w:name w:val="Сетка таблицы39"/>
    <w:basedOn w:val="a1"/>
    <w:next w:val="af"/>
    <w:rsid w:val="007270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4">
    <w:name w:val="Знак1 Знак Знак Знак"/>
    <w:basedOn w:val="a"/>
    <w:rsid w:val="00727084"/>
    <w:pPr>
      <w:spacing w:after="160" w:line="240" w:lineRule="exact"/>
    </w:pPr>
    <w:rPr>
      <w:rFonts w:ascii="Verdana" w:eastAsia="Times New Roman" w:hAnsi="Verdana" w:cs="Times New Roman"/>
      <w:sz w:val="20"/>
      <w:szCs w:val="20"/>
      <w:lang w:val="en-US"/>
    </w:rPr>
  </w:style>
  <w:style w:type="table" w:customStyle="1" w:styleId="401">
    <w:name w:val="Сетка таблицы40"/>
    <w:basedOn w:val="a1"/>
    <w:next w:val="af"/>
    <w:uiPriority w:val="59"/>
    <w:rsid w:val="00187FE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
    <w:basedOn w:val="a1"/>
    <w:next w:val="af"/>
    <w:uiPriority w:val="59"/>
    <w:rsid w:val="00187FE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
    <w:basedOn w:val="a1"/>
    <w:next w:val="af"/>
    <w:uiPriority w:val="59"/>
    <w:rsid w:val="00187FE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
    <w:name w:val="Сетка таблицы43"/>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
    <w:name w:val="Сетка таблицы44"/>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0">
    <w:name w:val="Сетка таблицы45"/>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60">
    <w:name w:val="Сетка таблицы46"/>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70">
    <w:name w:val="Сетка таблицы47"/>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80">
    <w:name w:val="Сетка таблицы48"/>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90">
    <w:name w:val="Сетка таблицы49"/>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01">
    <w:name w:val="Сетка таблицы50"/>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3">
    <w:name w:val="Нет списка53"/>
    <w:next w:val="a2"/>
    <w:uiPriority w:val="99"/>
    <w:semiHidden/>
    <w:rsid w:val="002B7837"/>
  </w:style>
  <w:style w:type="paragraph" w:customStyle="1" w:styleId="1f5">
    <w:name w:val="Знак1 Знак Знак Знак"/>
    <w:basedOn w:val="a"/>
    <w:rsid w:val="002B7837"/>
    <w:pPr>
      <w:spacing w:after="160" w:line="240" w:lineRule="exact"/>
    </w:pPr>
    <w:rPr>
      <w:rFonts w:ascii="Verdana" w:eastAsia="Times New Roman" w:hAnsi="Verdana" w:cs="Times New Roman"/>
      <w:sz w:val="20"/>
      <w:szCs w:val="20"/>
      <w:lang w:val="en-US"/>
    </w:rPr>
  </w:style>
  <w:style w:type="numbering" w:customStyle="1" w:styleId="54">
    <w:name w:val="Нет списка54"/>
    <w:next w:val="a2"/>
    <w:uiPriority w:val="99"/>
    <w:semiHidden/>
    <w:unhideWhenUsed/>
    <w:rsid w:val="00BC233D"/>
  </w:style>
  <w:style w:type="table" w:customStyle="1" w:styleId="511">
    <w:name w:val="Сетка таблицы51"/>
    <w:basedOn w:val="a1"/>
    <w:next w:val="af"/>
    <w:rsid w:val="00BC233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6">
    <w:name w:val=" Знак1 Знак Знак Знак"/>
    <w:basedOn w:val="a"/>
    <w:rsid w:val="00BC233D"/>
    <w:pPr>
      <w:spacing w:after="160" w:line="240" w:lineRule="exact"/>
    </w:pPr>
    <w:rPr>
      <w:rFonts w:ascii="Verdana" w:eastAsia="Times New Roman" w:hAnsi="Verdana" w:cs="Times New Roman"/>
      <w:sz w:val="20"/>
      <w:szCs w:val="20"/>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w:uiPriority="0" w:qFormat="1"/>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BB53AA"/>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
    <w:next w:val="a"/>
    <w:link w:val="20"/>
    <w:qFormat/>
    <w:rsid w:val="00BB53AA"/>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cs="Times New Roman"/>
      <w:sz w:val="24"/>
      <w:szCs w:val="20"/>
      <w:lang w:eastAsia="ru-RU"/>
    </w:rPr>
  </w:style>
  <w:style w:type="paragraph" w:styleId="3">
    <w:name w:val="heading 3"/>
    <w:basedOn w:val="a"/>
    <w:next w:val="a"/>
    <w:link w:val="30"/>
    <w:qFormat/>
    <w:rsid w:val="00BB53AA"/>
    <w:pPr>
      <w:keepNext/>
      <w:spacing w:after="0" w:line="240" w:lineRule="auto"/>
      <w:jc w:val="center"/>
      <w:outlineLvl w:val="2"/>
    </w:pPr>
    <w:rPr>
      <w:rFonts w:ascii="Times New Roman" w:eastAsia="Times New Roman" w:hAnsi="Times New Roman" w:cs="Times New Roman"/>
      <w:b/>
      <w:sz w:val="20"/>
      <w:szCs w:val="20"/>
      <w:lang w:eastAsia="ru-RU"/>
    </w:rPr>
  </w:style>
  <w:style w:type="paragraph" w:styleId="4">
    <w:name w:val="heading 4"/>
    <w:basedOn w:val="a"/>
    <w:next w:val="a"/>
    <w:link w:val="40"/>
    <w:semiHidden/>
    <w:unhideWhenUsed/>
    <w:qFormat/>
    <w:rsid w:val="00BB53AA"/>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7">
    <w:name w:val="heading 7"/>
    <w:basedOn w:val="a"/>
    <w:next w:val="a"/>
    <w:link w:val="70"/>
    <w:semiHidden/>
    <w:unhideWhenUsed/>
    <w:qFormat/>
    <w:rsid w:val="00BB53AA"/>
    <w:pPr>
      <w:spacing w:before="240" w:after="60" w:line="240" w:lineRule="auto"/>
      <w:outlineLvl w:val="6"/>
    </w:pPr>
    <w:rPr>
      <w:rFonts w:ascii="Calibri" w:eastAsia="Times New Roman" w:hAnsi="Calibri" w:cs="Times New Roman"/>
      <w:sz w:val="24"/>
      <w:szCs w:val="24"/>
      <w:lang w:val="x-none" w:eastAsia="x-none"/>
    </w:rPr>
  </w:style>
  <w:style w:type="paragraph" w:styleId="8">
    <w:name w:val="heading 8"/>
    <w:basedOn w:val="a"/>
    <w:next w:val="a"/>
    <w:link w:val="80"/>
    <w:qFormat/>
    <w:rsid w:val="00BB53AA"/>
    <w:pPr>
      <w:spacing w:before="240" w:after="60" w:line="240" w:lineRule="auto"/>
      <w:outlineLvl w:val="7"/>
    </w:pPr>
    <w:rPr>
      <w:rFonts w:ascii="Times New Roman" w:eastAsia="Times New Roman" w:hAnsi="Times New Roman"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B53AA"/>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BB53AA"/>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BB53AA"/>
    <w:rPr>
      <w:rFonts w:ascii="Times New Roman" w:eastAsia="Times New Roman" w:hAnsi="Times New Roman" w:cs="Times New Roman"/>
      <w:b/>
      <w:sz w:val="20"/>
      <w:szCs w:val="20"/>
      <w:lang w:eastAsia="ru-RU"/>
    </w:rPr>
  </w:style>
  <w:style w:type="character" w:customStyle="1" w:styleId="40">
    <w:name w:val="Заголовок 4 Знак"/>
    <w:basedOn w:val="a0"/>
    <w:link w:val="4"/>
    <w:semiHidden/>
    <w:rsid w:val="00BB53AA"/>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BB53AA"/>
    <w:rPr>
      <w:rFonts w:ascii="Calibri" w:eastAsia="Times New Roman" w:hAnsi="Calibri" w:cs="Times New Roman"/>
      <w:sz w:val="24"/>
      <w:szCs w:val="24"/>
      <w:lang w:val="x-none" w:eastAsia="x-none"/>
    </w:rPr>
  </w:style>
  <w:style w:type="character" w:customStyle="1" w:styleId="80">
    <w:name w:val="Заголовок 8 Знак"/>
    <w:basedOn w:val="a0"/>
    <w:link w:val="8"/>
    <w:rsid w:val="00BB53AA"/>
    <w:rPr>
      <w:rFonts w:ascii="Times New Roman" w:eastAsia="Times New Roman" w:hAnsi="Times New Roman" w:cs="Times New Roman"/>
      <w:i/>
      <w:iCs/>
      <w:sz w:val="24"/>
      <w:szCs w:val="24"/>
      <w:lang w:eastAsia="ru-RU"/>
    </w:rPr>
  </w:style>
  <w:style w:type="numbering" w:customStyle="1" w:styleId="11">
    <w:name w:val="Нет списка1"/>
    <w:next w:val="a2"/>
    <w:uiPriority w:val="99"/>
    <w:semiHidden/>
    <w:unhideWhenUsed/>
    <w:rsid w:val="00BB53AA"/>
  </w:style>
  <w:style w:type="numbering" w:customStyle="1" w:styleId="110">
    <w:name w:val="Нет списка11"/>
    <w:next w:val="a2"/>
    <w:uiPriority w:val="99"/>
    <w:semiHidden/>
    <w:unhideWhenUsed/>
    <w:rsid w:val="00BB53AA"/>
  </w:style>
  <w:style w:type="paragraph" w:styleId="a3">
    <w:name w:val="List Paragraph"/>
    <w:basedOn w:val="a"/>
    <w:uiPriority w:val="34"/>
    <w:qFormat/>
    <w:rsid w:val="00BB53AA"/>
    <w:pPr>
      <w:ind w:left="720"/>
      <w:contextualSpacing/>
    </w:pPr>
    <w:rPr>
      <w:rFonts w:ascii="Calibri" w:eastAsia="Calibri" w:hAnsi="Calibri" w:cs="Times New Roman"/>
    </w:rPr>
  </w:style>
  <w:style w:type="character" w:styleId="a4">
    <w:name w:val="Hyperlink"/>
    <w:uiPriority w:val="99"/>
    <w:rsid w:val="00BB53AA"/>
    <w:rPr>
      <w:rFonts w:cs="Times New Roman"/>
      <w:color w:val="0000FF"/>
      <w:u w:val="single"/>
    </w:rPr>
  </w:style>
  <w:style w:type="paragraph" w:styleId="a5">
    <w:name w:val="Balloon Text"/>
    <w:basedOn w:val="a"/>
    <w:link w:val="a6"/>
    <w:rsid w:val="00BB53AA"/>
    <w:pPr>
      <w:spacing w:after="0" w:line="240" w:lineRule="auto"/>
    </w:pPr>
    <w:rPr>
      <w:rFonts w:ascii="Tahoma" w:eastAsia="Calibri" w:hAnsi="Tahoma" w:cs="Tahoma"/>
      <w:sz w:val="16"/>
      <w:szCs w:val="16"/>
      <w:lang w:eastAsia="ru-RU"/>
    </w:rPr>
  </w:style>
  <w:style w:type="character" w:customStyle="1" w:styleId="a6">
    <w:name w:val="Текст выноски Знак"/>
    <w:basedOn w:val="a0"/>
    <w:link w:val="a5"/>
    <w:rsid w:val="00BB53AA"/>
    <w:rPr>
      <w:rFonts w:ascii="Tahoma" w:eastAsia="Calibri" w:hAnsi="Tahoma" w:cs="Tahoma"/>
      <w:sz w:val="16"/>
      <w:szCs w:val="16"/>
      <w:lang w:eastAsia="ru-RU"/>
    </w:rPr>
  </w:style>
  <w:style w:type="numbering" w:customStyle="1" w:styleId="21">
    <w:name w:val="Нет списка2"/>
    <w:next w:val="a2"/>
    <w:uiPriority w:val="99"/>
    <w:semiHidden/>
    <w:unhideWhenUsed/>
    <w:rsid w:val="00BB53AA"/>
  </w:style>
  <w:style w:type="paragraph" w:styleId="a7">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8"/>
    <w:uiPriority w:val="99"/>
    <w:rsid w:val="00BB53AA"/>
    <w:pPr>
      <w:widowControl w:val="0"/>
      <w:tabs>
        <w:tab w:val="center" w:pos="4677"/>
        <w:tab w:val="right" w:pos="9355"/>
      </w:tabs>
      <w:spacing w:after="0" w:line="240" w:lineRule="auto"/>
    </w:pPr>
    <w:rPr>
      <w:rFonts w:ascii="Arial Narrow" w:eastAsia="Times New Roman" w:hAnsi="Arial Narrow" w:cs="Times New Roman"/>
      <w:sz w:val="20"/>
      <w:szCs w:val="20"/>
      <w:lang w:val="x-none" w:eastAsia="ru-RU"/>
    </w:rPr>
  </w:style>
  <w:style w:type="character" w:customStyle="1" w:styleId="a8">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7"/>
    <w:uiPriority w:val="99"/>
    <w:rsid w:val="00BB53AA"/>
    <w:rPr>
      <w:rFonts w:ascii="Arial Narrow" w:eastAsia="Times New Roman" w:hAnsi="Arial Narrow" w:cs="Times New Roman"/>
      <w:sz w:val="20"/>
      <w:szCs w:val="20"/>
      <w:lang w:val="x-none" w:eastAsia="ru-RU"/>
    </w:rPr>
  </w:style>
  <w:style w:type="paragraph" w:styleId="a9">
    <w:name w:val="header"/>
    <w:aliases w:val="ВерхКолонтитул"/>
    <w:basedOn w:val="a"/>
    <w:link w:val="aa"/>
    <w:uiPriority w:val="99"/>
    <w:rsid w:val="00BB53AA"/>
    <w:pPr>
      <w:widowControl w:val="0"/>
      <w:pBdr>
        <w:bottom w:val="thinThickSmallGap" w:sz="12" w:space="1" w:color="000080"/>
      </w:pBdr>
      <w:tabs>
        <w:tab w:val="center" w:pos="4677"/>
        <w:tab w:val="right" w:pos="9355"/>
      </w:tabs>
      <w:spacing w:after="0" w:line="240" w:lineRule="auto"/>
    </w:pPr>
    <w:rPr>
      <w:rFonts w:ascii="Arial Narrow" w:eastAsia="Times New Roman" w:hAnsi="Arial Narrow" w:cs="Times New Roman"/>
      <w:b/>
      <w:color w:val="000080"/>
      <w:sz w:val="20"/>
      <w:szCs w:val="20"/>
      <w:lang w:val="x-none" w:eastAsia="ru-RU"/>
    </w:rPr>
  </w:style>
  <w:style w:type="character" w:customStyle="1" w:styleId="aa">
    <w:name w:val="Верхний колонтитул Знак"/>
    <w:aliases w:val="ВерхКолонтитул Знак"/>
    <w:basedOn w:val="a0"/>
    <w:link w:val="a9"/>
    <w:uiPriority w:val="99"/>
    <w:rsid w:val="00BB53AA"/>
    <w:rPr>
      <w:rFonts w:ascii="Arial Narrow" w:eastAsia="Times New Roman" w:hAnsi="Arial Narrow" w:cs="Times New Roman"/>
      <w:b/>
      <w:color w:val="000080"/>
      <w:sz w:val="20"/>
      <w:szCs w:val="20"/>
      <w:lang w:val="x-none" w:eastAsia="ru-RU"/>
    </w:rPr>
  </w:style>
  <w:style w:type="character" w:styleId="ab">
    <w:name w:val="page number"/>
    <w:rsid w:val="00BB53AA"/>
    <w:rPr>
      <w:rFonts w:cs="Times New Roman"/>
    </w:rPr>
  </w:style>
  <w:style w:type="paragraph" w:customStyle="1" w:styleId="ConsPlusNonformat">
    <w:name w:val="ConsPlusNonformat"/>
    <w:rsid w:val="00BB53A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BB53AA"/>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locked/>
    <w:rsid w:val="00BB53AA"/>
    <w:rPr>
      <w:rFonts w:ascii="Arial" w:eastAsia="Times New Roman" w:hAnsi="Arial" w:cs="Times New Roman"/>
      <w:lang w:eastAsia="ru-RU"/>
    </w:rPr>
  </w:style>
  <w:style w:type="paragraph" w:styleId="ac">
    <w:name w:val="Normal (Web)"/>
    <w:basedOn w:val="a"/>
    <w:link w:val="ad"/>
    <w:uiPriority w:val="99"/>
    <w:rsid w:val="00BB53AA"/>
    <w:pPr>
      <w:spacing w:before="100" w:beforeAutospacing="1" w:after="100" w:afterAutospacing="1" w:line="240" w:lineRule="auto"/>
    </w:pPr>
    <w:rPr>
      <w:rFonts w:ascii="Times New Roman" w:eastAsia="Times New Roman" w:hAnsi="Times New Roman" w:cs="Times New Roman"/>
      <w:sz w:val="24"/>
      <w:szCs w:val="20"/>
      <w:lang w:val="x-none" w:eastAsia="ru-RU"/>
    </w:rPr>
  </w:style>
  <w:style w:type="character" w:customStyle="1" w:styleId="ad">
    <w:name w:val="Обычный (веб) Знак"/>
    <w:link w:val="ac"/>
    <w:uiPriority w:val="99"/>
    <w:locked/>
    <w:rsid w:val="00BB53AA"/>
    <w:rPr>
      <w:rFonts w:ascii="Times New Roman" w:eastAsia="Times New Roman" w:hAnsi="Times New Roman" w:cs="Times New Roman"/>
      <w:sz w:val="24"/>
      <w:szCs w:val="20"/>
      <w:lang w:val="x-none" w:eastAsia="ru-RU"/>
    </w:rPr>
  </w:style>
  <w:style w:type="character" w:customStyle="1" w:styleId="apple-converted-space">
    <w:name w:val="apple-converted-space"/>
    <w:rsid w:val="00BB53AA"/>
  </w:style>
  <w:style w:type="paragraph" w:customStyle="1" w:styleId="s1">
    <w:name w:val="s_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tecenter">
    <w:name w:val="rtecenter"/>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Strong"/>
    <w:basedOn w:val="a0"/>
    <w:uiPriority w:val="22"/>
    <w:qFormat/>
    <w:rsid w:val="00BB53AA"/>
    <w:rPr>
      <w:b/>
      <w:bCs/>
    </w:rPr>
  </w:style>
  <w:style w:type="paragraph" w:customStyle="1" w:styleId="rtejustify">
    <w:name w:val="rtejustify"/>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1">
    <w:name w:val="Нет списка3"/>
    <w:next w:val="a2"/>
    <w:uiPriority w:val="99"/>
    <w:semiHidden/>
    <w:unhideWhenUsed/>
    <w:rsid w:val="00BB53AA"/>
  </w:style>
  <w:style w:type="table" w:styleId="af">
    <w:name w:val="Table Grid"/>
    <w:basedOn w:val="a1"/>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character" w:styleId="af0">
    <w:name w:val="FollowedHyperlink"/>
    <w:uiPriority w:val="99"/>
    <w:unhideWhenUsed/>
    <w:rsid w:val="00BB53AA"/>
    <w:rPr>
      <w:color w:val="800080"/>
      <w:u w:val="single"/>
    </w:rPr>
  </w:style>
  <w:style w:type="character" w:styleId="af1">
    <w:name w:val="Emphasis"/>
    <w:uiPriority w:val="20"/>
    <w:qFormat/>
    <w:rsid w:val="00BB53AA"/>
    <w:rPr>
      <w:i/>
      <w:iCs/>
    </w:rPr>
  </w:style>
  <w:style w:type="paragraph" w:styleId="HTML">
    <w:name w:val="HTML Preformatted"/>
    <w:basedOn w:val="a"/>
    <w:link w:val="HTML0"/>
    <w:uiPriority w:val="99"/>
    <w:rsid w:val="00BB5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BB53AA"/>
    <w:rPr>
      <w:rFonts w:ascii="Courier New" w:eastAsia="Times New Roman" w:hAnsi="Courier New" w:cs="Courier New"/>
      <w:sz w:val="20"/>
      <w:szCs w:val="20"/>
      <w:lang w:eastAsia="ru-RU"/>
    </w:rPr>
  </w:style>
  <w:style w:type="character" w:customStyle="1" w:styleId="s10">
    <w:name w:val="s_10"/>
    <w:basedOn w:val="a0"/>
    <w:rsid w:val="00BB53AA"/>
  </w:style>
  <w:style w:type="character" w:customStyle="1" w:styleId="wmi-callto">
    <w:name w:val="wmi-callto"/>
    <w:basedOn w:val="a0"/>
    <w:rsid w:val="00BB53AA"/>
  </w:style>
  <w:style w:type="paragraph" w:styleId="af2">
    <w:name w:val="Body Text"/>
    <w:aliases w:val="Основной текст1, Знак, Знак1 Знак"/>
    <w:basedOn w:val="a"/>
    <w:link w:val="af3"/>
    <w:qFormat/>
    <w:rsid w:val="00BB53AA"/>
    <w:pPr>
      <w:spacing w:after="0" w:line="240" w:lineRule="auto"/>
      <w:jc w:val="center"/>
    </w:pPr>
    <w:rPr>
      <w:rFonts w:ascii="Times New Roman" w:eastAsia="Times New Roman" w:hAnsi="Times New Roman" w:cs="Times New Roman"/>
      <w:b/>
      <w:bCs/>
      <w:sz w:val="28"/>
      <w:szCs w:val="24"/>
      <w:lang w:eastAsia="ru-RU"/>
    </w:rPr>
  </w:style>
  <w:style w:type="character" w:customStyle="1" w:styleId="af3">
    <w:name w:val="Основной текст Знак"/>
    <w:aliases w:val="Основной текст1 Знак, Знак Знак, Знак1 Знак Знак"/>
    <w:basedOn w:val="a0"/>
    <w:link w:val="af2"/>
    <w:rsid w:val="00BB53AA"/>
    <w:rPr>
      <w:rFonts w:ascii="Times New Roman" w:eastAsia="Times New Roman" w:hAnsi="Times New Roman" w:cs="Times New Roman"/>
      <w:b/>
      <w:bCs/>
      <w:sz w:val="28"/>
      <w:szCs w:val="24"/>
      <w:lang w:eastAsia="ru-RU"/>
    </w:rPr>
  </w:style>
  <w:style w:type="paragraph" w:styleId="af4">
    <w:name w:val="Body Text Indent"/>
    <w:basedOn w:val="a"/>
    <w:link w:val="af5"/>
    <w:rsid w:val="00BB53AA"/>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5">
    <w:name w:val="Основной текст с отступом Знак"/>
    <w:basedOn w:val="a0"/>
    <w:link w:val="af4"/>
    <w:rsid w:val="00BB53AA"/>
    <w:rPr>
      <w:rFonts w:ascii="Times New Roman" w:eastAsia="Times New Roman" w:hAnsi="Times New Roman" w:cs="Times New Roman"/>
      <w:sz w:val="28"/>
      <w:szCs w:val="24"/>
      <w:lang w:eastAsia="ru-RU"/>
    </w:rPr>
  </w:style>
  <w:style w:type="paragraph" w:customStyle="1" w:styleId="ConsCell">
    <w:name w:val="ConsCell"/>
    <w:rsid w:val="00BB53A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BB53A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BB53A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2">
    <w:name w:val="Body Text Indent 2"/>
    <w:basedOn w:val="a"/>
    <w:link w:val="23"/>
    <w:uiPriority w:val="99"/>
    <w:rsid w:val="00BB53AA"/>
    <w:pPr>
      <w:tabs>
        <w:tab w:val="num" w:pos="795"/>
      </w:tabs>
      <w:spacing w:after="0" w:line="240" w:lineRule="auto"/>
      <w:ind w:firstLine="1080"/>
      <w:jc w:val="both"/>
    </w:pPr>
    <w:rPr>
      <w:rFonts w:ascii="Times New Roman" w:eastAsia="Times New Roman" w:hAnsi="Times New Roman" w:cs="Times New Roman"/>
      <w:sz w:val="28"/>
      <w:szCs w:val="24"/>
      <w:lang w:eastAsia="ru-RU"/>
    </w:rPr>
  </w:style>
  <w:style w:type="character" w:customStyle="1" w:styleId="23">
    <w:name w:val="Основной текст с отступом 2 Знак"/>
    <w:basedOn w:val="a0"/>
    <w:link w:val="22"/>
    <w:uiPriority w:val="99"/>
    <w:rsid w:val="00BB53AA"/>
    <w:rPr>
      <w:rFonts w:ascii="Times New Roman" w:eastAsia="Times New Roman" w:hAnsi="Times New Roman" w:cs="Times New Roman"/>
      <w:sz w:val="28"/>
      <w:szCs w:val="24"/>
      <w:lang w:eastAsia="ru-RU"/>
    </w:rPr>
  </w:style>
  <w:style w:type="paragraph" w:styleId="24">
    <w:name w:val="Body Text 2"/>
    <w:basedOn w:val="a"/>
    <w:link w:val="25"/>
    <w:rsid w:val="00BB53AA"/>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5">
    <w:name w:val="Основной текст 2 Знак"/>
    <w:basedOn w:val="a0"/>
    <w:link w:val="24"/>
    <w:rsid w:val="00BB53AA"/>
    <w:rPr>
      <w:rFonts w:ascii="Times New Roman" w:eastAsia="Times New Roman" w:hAnsi="Times New Roman" w:cs="Times New Roman"/>
      <w:b/>
      <w:bCs/>
      <w:sz w:val="28"/>
      <w:szCs w:val="24"/>
      <w:lang w:eastAsia="ru-RU"/>
    </w:rPr>
  </w:style>
  <w:style w:type="paragraph" w:styleId="32">
    <w:name w:val="Body Text 3"/>
    <w:basedOn w:val="a"/>
    <w:link w:val="33"/>
    <w:rsid w:val="00BB53AA"/>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3">
    <w:name w:val="Основной текст 3 Знак"/>
    <w:basedOn w:val="a0"/>
    <w:link w:val="32"/>
    <w:rsid w:val="00BB53AA"/>
    <w:rPr>
      <w:rFonts w:ascii="Times New Roman" w:eastAsia="Times New Roman" w:hAnsi="Times New Roman" w:cs="Times New Roman"/>
      <w:sz w:val="28"/>
      <w:szCs w:val="24"/>
      <w:lang w:eastAsia="ru-RU"/>
    </w:rPr>
  </w:style>
  <w:style w:type="paragraph" w:customStyle="1" w:styleId="5">
    <w:name w:val="заголовок 5"/>
    <w:basedOn w:val="a"/>
    <w:next w:val="a"/>
    <w:rsid w:val="00BB53AA"/>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4">
    <w:name w:val="Body Text Indent 3"/>
    <w:basedOn w:val="a"/>
    <w:link w:val="35"/>
    <w:rsid w:val="00BB53AA"/>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5">
    <w:name w:val="Основной текст с отступом 3 Знак"/>
    <w:basedOn w:val="a0"/>
    <w:link w:val="34"/>
    <w:rsid w:val="00BB53AA"/>
    <w:rPr>
      <w:rFonts w:ascii="Times New Roman" w:eastAsia="Times New Roman" w:hAnsi="Times New Roman" w:cs="Times New Roman"/>
      <w:sz w:val="16"/>
      <w:szCs w:val="16"/>
      <w:lang w:val="x-none" w:eastAsia="x-none"/>
    </w:rPr>
  </w:style>
  <w:style w:type="paragraph" w:customStyle="1" w:styleId="36">
    <w:name w:val="заголовок 3"/>
    <w:basedOn w:val="a"/>
    <w:next w:val="a"/>
    <w:rsid w:val="00BB53AA"/>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BB53AA"/>
    <w:pPr>
      <w:keepNext/>
      <w:widowControl w:val="0"/>
      <w:suppressAutoHyphens/>
      <w:spacing w:after="0" w:line="240" w:lineRule="auto"/>
      <w:ind w:left="3338" w:hanging="1095"/>
      <w:outlineLvl w:val="3"/>
    </w:pPr>
    <w:rPr>
      <w:rFonts w:ascii="Times New Roman" w:eastAsia="Times New Roman" w:hAnsi="Times New Roman" w:cs="Times New Roman"/>
      <w:b/>
      <w:bCs/>
      <w:sz w:val="36"/>
      <w:szCs w:val="36"/>
      <w:lang w:eastAsia="ar-SA"/>
    </w:rPr>
  </w:style>
  <w:style w:type="character" w:styleId="af6">
    <w:name w:val="annotation reference"/>
    <w:uiPriority w:val="99"/>
    <w:unhideWhenUsed/>
    <w:rsid w:val="00BB53AA"/>
    <w:rPr>
      <w:sz w:val="16"/>
      <w:szCs w:val="16"/>
    </w:rPr>
  </w:style>
  <w:style w:type="paragraph" w:styleId="af7">
    <w:name w:val="footnote text"/>
    <w:basedOn w:val="a"/>
    <w:link w:val="af8"/>
    <w:uiPriority w:val="99"/>
    <w:unhideWhenUsed/>
    <w:rsid w:val="00BB53AA"/>
    <w:pPr>
      <w:spacing w:after="0" w:line="240" w:lineRule="auto"/>
    </w:pPr>
    <w:rPr>
      <w:rFonts w:ascii="Calibri" w:eastAsia="Times New Roman" w:hAnsi="Calibri" w:cs="Times New Roman"/>
      <w:sz w:val="20"/>
      <w:szCs w:val="20"/>
      <w:lang w:eastAsia="ru-RU"/>
    </w:rPr>
  </w:style>
  <w:style w:type="character" w:customStyle="1" w:styleId="af8">
    <w:name w:val="Текст сноски Знак"/>
    <w:basedOn w:val="a0"/>
    <w:link w:val="af7"/>
    <w:uiPriority w:val="99"/>
    <w:rsid w:val="00BB53AA"/>
    <w:rPr>
      <w:rFonts w:ascii="Calibri" w:eastAsia="Times New Roman" w:hAnsi="Calibri" w:cs="Times New Roman"/>
      <w:sz w:val="20"/>
      <w:szCs w:val="20"/>
      <w:lang w:eastAsia="ru-RU"/>
    </w:rPr>
  </w:style>
  <w:style w:type="character" w:styleId="af9">
    <w:name w:val="footnote reference"/>
    <w:uiPriority w:val="99"/>
    <w:unhideWhenUsed/>
    <w:rsid w:val="00BB53AA"/>
    <w:rPr>
      <w:vertAlign w:val="superscript"/>
    </w:rPr>
  </w:style>
  <w:style w:type="character" w:customStyle="1" w:styleId="CharStyle3">
    <w:name w:val="Char Style 3"/>
    <w:link w:val="Style2"/>
    <w:uiPriority w:val="99"/>
    <w:rsid w:val="00BB53AA"/>
    <w:rPr>
      <w:sz w:val="26"/>
      <w:szCs w:val="26"/>
      <w:shd w:val="clear" w:color="auto" w:fill="FFFFFF"/>
    </w:rPr>
  </w:style>
  <w:style w:type="paragraph" w:customStyle="1" w:styleId="Style2">
    <w:name w:val="Style 2"/>
    <w:basedOn w:val="a"/>
    <w:link w:val="CharStyle3"/>
    <w:uiPriority w:val="99"/>
    <w:rsid w:val="00BB53AA"/>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BB53AA"/>
    <w:rPr>
      <w:sz w:val="17"/>
      <w:szCs w:val="17"/>
      <w:shd w:val="clear" w:color="auto" w:fill="FFFFFF"/>
    </w:rPr>
  </w:style>
  <w:style w:type="paragraph" w:customStyle="1" w:styleId="Style4">
    <w:name w:val="Style 4"/>
    <w:basedOn w:val="a"/>
    <w:link w:val="CharStyle5"/>
    <w:uiPriority w:val="99"/>
    <w:rsid w:val="00BB53AA"/>
    <w:pPr>
      <w:widowControl w:val="0"/>
      <w:shd w:val="clear" w:color="auto" w:fill="FFFFFF"/>
      <w:spacing w:after="0" w:line="230" w:lineRule="exact"/>
    </w:pPr>
    <w:rPr>
      <w:sz w:val="17"/>
      <w:szCs w:val="17"/>
    </w:rPr>
  </w:style>
  <w:style w:type="character" w:customStyle="1" w:styleId="CharStyle7">
    <w:name w:val="Char Style 7"/>
    <w:link w:val="Style6"/>
    <w:uiPriority w:val="99"/>
    <w:rsid w:val="00BB53AA"/>
    <w:rPr>
      <w:sz w:val="17"/>
      <w:szCs w:val="17"/>
      <w:shd w:val="clear" w:color="auto" w:fill="FFFFFF"/>
    </w:rPr>
  </w:style>
  <w:style w:type="paragraph" w:customStyle="1" w:styleId="Style6">
    <w:name w:val="Style 6"/>
    <w:basedOn w:val="a"/>
    <w:link w:val="CharStyle7"/>
    <w:uiPriority w:val="99"/>
    <w:rsid w:val="00BB53AA"/>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BB53AA"/>
    <w:rPr>
      <w:shd w:val="clear" w:color="auto" w:fill="FFFFFF"/>
    </w:rPr>
  </w:style>
  <w:style w:type="paragraph" w:customStyle="1" w:styleId="Style8">
    <w:name w:val="Style 8"/>
    <w:basedOn w:val="a"/>
    <w:link w:val="CharStyle9"/>
    <w:uiPriority w:val="99"/>
    <w:rsid w:val="00BB53AA"/>
    <w:pPr>
      <w:widowControl w:val="0"/>
      <w:shd w:val="clear" w:color="auto" w:fill="FFFFFF"/>
      <w:spacing w:after="0" w:line="230" w:lineRule="exact"/>
      <w:jc w:val="both"/>
    </w:pPr>
  </w:style>
  <w:style w:type="character" w:customStyle="1" w:styleId="CharStyle10">
    <w:name w:val="Char Style 10"/>
    <w:uiPriority w:val="99"/>
    <w:rsid w:val="00BB53AA"/>
    <w:rPr>
      <w:sz w:val="19"/>
      <w:szCs w:val="19"/>
      <w:u w:val="none"/>
    </w:rPr>
  </w:style>
  <w:style w:type="character" w:customStyle="1" w:styleId="CharStyle12">
    <w:name w:val="Char Style 12"/>
    <w:link w:val="Style11"/>
    <w:uiPriority w:val="99"/>
    <w:rsid w:val="00BB53AA"/>
    <w:rPr>
      <w:sz w:val="26"/>
      <w:szCs w:val="26"/>
      <w:shd w:val="clear" w:color="auto" w:fill="FFFFFF"/>
    </w:rPr>
  </w:style>
  <w:style w:type="paragraph" w:customStyle="1" w:styleId="Style11">
    <w:name w:val="Style 11"/>
    <w:basedOn w:val="a"/>
    <w:link w:val="CharStyle12"/>
    <w:uiPriority w:val="99"/>
    <w:rsid w:val="00BB53AA"/>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BB53AA"/>
    <w:rPr>
      <w:spacing w:val="80"/>
      <w:sz w:val="30"/>
      <w:szCs w:val="30"/>
      <w:u w:val="none"/>
    </w:rPr>
  </w:style>
  <w:style w:type="paragraph" w:customStyle="1" w:styleId="ConsPlusCell">
    <w:name w:val="ConsPlusCell"/>
    <w:uiPriority w:val="99"/>
    <w:rsid w:val="00BB53AA"/>
    <w:pPr>
      <w:widowControl w:val="0"/>
      <w:autoSpaceDE w:val="0"/>
      <w:autoSpaceDN w:val="0"/>
      <w:adjustRightInd w:val="0"/>
      <w:spacing w:after="0" w:line="240" w:lineRule="auto"/>
    </w:pPr>
    <w:rPr>
      <w:rFonts w:ascii="Calibri" w:eastAsia="Times New Roman" w:hAnsi="Calibri" w:cs="Calibri"/>
      <w:lang w:eastAsia="ru-RU"/>
    </w:rPr>
  </w:style>
  <w:style w:type="paragraph" w:styleId="afa">
    <w:name w:val="annotation text"/>
    <w:basedOn w:val="a"/>
    <w:link w:val="afb"/>
    <w:uiPriority w:val="99"/>
    <w:unhideWhenUsed/>
    <w:rsid w:val="00BB53AA"/>
    <w:pPr>
      <w:spacing w:line="240" w:lineRule="auto"/>
    </w:pPr>
    <w:rPr>
      <w:rFonts w:ascii="Calibri" w:eastAsia="Times New Roman" w:hAnsi="Calibri" w:cs="Times New Roman"/>
      <w:sz w:val="20"/>
      <w:szCs w:val="20"/>
      <w:lang w:eastAsia="ru-RU"/>
    </w:rPr>
  </w:style>
  <w:style w:type="character" w:customStyle="1" w:styleId="afb">
    <w:name w:val="Текст примечания Знак"/>
    <w:basedOn w:val="a0"/>
    <w:link w:val="afa"/>
    <w:uiPriority w:val="99"/>
    <w:rsid w:val="00BB53AA"/>
    <w:rPr>
      <w:rFonts w:ascii="Calibri" w:eastAsia="Times New Roman" w:hAnsi="Calibri" w:cs="Times New Roman"/>
      <w:sz w:val="20"/>
      <w:szCs w:val="20"/>
      <w:lang w:eastAsia="ru-RU"/>
    </w:rPr>
  </w:style>
  <w:style w:type="paragraph" w:styleId="afc">
    <w:name w:val="annotation subject"/>
    <w:basedOn w:val="afa"/>
    <w:next w:val="afa"/>
    <w:link w:val="afd"/>
    <w:uiPriority w:val="99"/>
    <w:unhideWhenUsed/>
    <w:rsid w:val="00BB53AA"/>
    <w:rPr>
      <w:b/>
      <w:bCs/>
    </w:rPr>
  </w:style>
  <w:style w:type="character" w:customStyle="1" w:styleId="afd">
    <w:name w:val="Тема примечания Знак"/>
    <w:basedOn w:val="afb"/>
    <w:link w:val="afc"/>
    <w:uiPriority w:val="99"/>
    <w:rsid w:val="00BB53AA"/>
    <w:rPr>
      <w:rFonts w:ascii="Calibri" w:eastAsia="Times New Roman" w:hAnsi="Calibri" w:cs="Times New Roman"/>
      <w:b/>
      <w:bCs/>
      <w:sz w:val="20"/>
      <w:szCs w:val="20"/>
      <w:lang w:eastAsia="ru-RU"/>
    </w:rPr>
  </w:style>
  <w:style w:type="paragraph" w:styleId="afe">
    <w:name w:val="table of authorities"/>
    <w:basedOn w:val="a"/>
    <w:next w:val="a"/>
    <w:uiPriority w:val="99"/>
    <w:unhideWhenUsed/>
    <w:rsid w:val="00BB53AA"/>
    <w:pPr>
      <w:spacing w:after="0"/>
      <w:ind w:left="220" w:hanging="220"/>
    </w:pPr>
    <w:rPr>
      <w:rFonts w:ascii="Calibri" w:eastAsia="Times New Roman" w:hAnsi="Calibri" w:cs="Times New Roman"/>
      <w:sz w:val="20"/>
      <w:szCs w:val="20"/>
      <w:lang w:eastAsia="ru-RU"/>
    </w:rPr>
  </w:style>
  <w:style w:type="paragraph" w:styleId="aff">
    <w:name w:val="toa heading"/>
    <w:basedOn w:val="a"/>
    <w:next w:val="a"/>
    <w:uiPriority w:val="99"/>
    <w:unhideWhenUsed/>
    <w:rsid w:val="00BB53AA"/>
    <w:pPr>
      <w:spacing w:before="240" w:after="120"/>
    </w:pPr>
    <w:rPr>
      <w:rFonts w:ascii="Calibri" w:eastAsia="Times New Roman" w:hAnsi="Calibri" w:cs="Arial"/>
      <w:b/>
      <w:bCs/>
      <w:caps/>
      <w:sz w:val="20"/>
      <w:szCs w:val="20"/>
      <w:lang w:eastAsia="ru-RU"/>
    </w:rPr>
  </w:style>
  <w:style w:type="numbering" w:customStyle="1" w:styleId="42">
    <w:name w:val="Нет списка4"/>
    <w:next w:val="a2"/>
    <w:uiPriority w:val="99"/>
    <w:semiHidden/>
    <w:unhideWhenUsed/>
    <w:rsid w:val="00BB53AA"/>
  </w:style>
  <w:style w:type="table" w:customStyle="1" w:styleId="13">
    <w:name w:val="Сетка таблицы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0">
    <w:name w:val="Нет списка5"/>
    <w:next w:val="a2"/>
    <w:uiPriority w:val="99"/>
    <w:semiHidden/>
    <w:unhideWhenUsed/>
    <w:rsid w:val="00BB53AA"/>
  </w:style>
  <w:style w:type="table" w:customStyle="1" w:styleId="26">
    <w:name w:val="Сетка таблицы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BB53A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f0">
    <w:name w:val="No Spacing"/>
    <w:uiPriority w:val="1"/>
    <w:qFormat/>
    <w:rsid w:val="00BB53AA"/>
    <w:pPr>
      <w:spacing w:after="0" w:line="240" w:lineRule="auto"/>
    </w:pPr>
    <w:rPr>
      <w:rFonts w:ascii="Calibri" w:eastAsia="Times New Roman" w:hAnsi="Calibri" w:cs="Times New Roman"/>
      <w:lang w:eastAsia="ru-RU"/>
    </w:rPr>
  </w:style>
  <w:style w:type="numbering" w:customStyle="1" w:styleId="6">
    <w:name w:val="Нет списка6"/>
    <w:next w:val="a2"/>
    <w:uiPriority w:val="99"/>
    <w:semiHidden/>
    <w:unhideWhenUsed/>
    <w:rsid w:val="00BB53AA"/>
  </w:style>
  <w:style w:type="paragraph" w:customStyle="1" w:styleId="ConsPlusTitle">
    <w:name w:val="ConsPlusTitle"/>
    <w:uiPriority w:val="99"/>
    <w:rsid w:val="00BB53AA"/>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11">
    <w:name w:val="Нет списка111"/>
    <w:next w:val="a2"/>
    <w:uiPriority w:val="99"/>
    <w:semiHidden/>
    <w:unhideWhenUsed/>
    <w:rsid w:val="00BB53AA"/>
  </w:style>
  <w:style w:type="character" w:customStyle="1" w:styleId="14">
    <w:name w:val="Верхний колонтитул Знак1"/>
    <w:basedOn w:val="a0"/>
    <w:uiPriority w:val="99"/>
    <w:semiHidden/>
    <w:rsid w:val="00BB53AA"/>
    <w:rPr>
      <w:rFonts w:ascii="Times New Roman" w:eastAsia="Times New Roman" w:hAnsi="Times New Roman" w:cs="Times New Roman"/>
      <w:sz w:val="28"/>
      <w:szCs w:val="20"/>
      <w:lang w:eastAsia="ru-RU"/>
    </w:rPr>
  </w:style>
  <w:style w:type="character" w:customStyle="1" w:styleId="15">
    <w:name w:val="Текст выноски Знак1"/>
    <w:basedOn w:val="a0"/>
    <w:uiPriority w:val="99"/>
    <w:semiHidden/>
    <w:rsid w:val="00BB53AA"/>
    <w:rPr>
      <w:rFonts w:ascii="Tahoma" w:eastAsia="Times New Roman" w:hAnsi="Tahoma" w:cs="Tahoma"/>
      <w:sz w:val="16"/>
      <w:szCs w:val="16"/>
      <w:lang w:eastAsia="ru-RU"/>
    </w:rPr>
  </w:style>
  <w:style w:type="numbering" w:customStyle="1" w:styleId="71">
    <w:name w:val="Нет списка7"/>
    <w:next w:val="a2"/>
    <w:uiPriority w:val="99"/>
    <w:semiHidden/>
    <w:rsid w:val="00BB53AA"/>
  </w:style>
  <w:style w:type="table" w:customStyle="1" w:styleId="37">
    <w:name w:val="Сетка таблицы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9">
    <w:name w:val="xl69"/>
    <w:basedOn w:val="a"/>
    <w:rsid w:val="00BB53AA"/>
    <w:pP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0">
    <w:name w:val="xl7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1">
    <w:name w:val="xl7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2">
    <w:name w:val="xl7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3">
    <w:name w:val="xl7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6">
    <w:name w:val="xl7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7">
    <w:name w:val="xl7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8">
    <w:name w:val="xl78"/>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9">
    <w:name w:val="xl7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0">
    <w:name w:val="xl8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2">
    <w:name w:val="xl8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3">
    <w:name w:val="xl8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lang w:eastAsia="ru-RU"/>
    </w:rPr>
  </w:style>
  <w:style w:type="paragraph" w:customStyle="1" w:styleId="xl84">
    <w:name w:val="xl8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6">
    <w:name w:val="xl8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7">
    <w:name w:val="xl87"/>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9">
    <w:name w:val="xl89"/>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0">
    <w:name w:val="xl90"/>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1">
    <w:name w:val="xl91"/>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2">
    <w:name w:val="xl9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3">
    <w:name w:val="xl9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4">
    <w:name w:val="xl94"/>
    <w:basedOn w:val="a"/>
    <w:rsid w:val="00BB53AA"/>
    <w:pP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5">
    <w:name w:val="xl9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6">
    <w:name w:val="xl9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7">
    <w:name w:val="xl9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8">
    <w:name w:val="xl9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9">
    <w:name w:val="xl99"/>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00">
    <w:name w:val="xl100"/>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2">
    <w:name w:val="xl102"/>
    <w:basedOn w:val="a"/>
    <w:rsid w:val="00BB53A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3">
    <w:name w:val="xl10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4">
    <w:name w:val="xl10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5">
    <w:name w:val="xl10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6">
    <w:name w:val="xl10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108">
    <w:name w:val="xl10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xl109">
    <w:name w:val="xl10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lang w:eastAsia="ru-RU"/>
    </w:rPr>
  </w:style>
  <w:style w:type="paragraph" w:customStyle="1" w:styleId="xl110">
    <w:name w:val="xl11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lang w:eastAsia="ru-RU"/>
    </w:rPr>
  </w:style>
  <w:style w:type="paragraph" w:customStyle="1" w:styleId="xl111">
    <w:name w:val="xl11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2">
    <w:name w:val="xl11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BB53AA"/>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14">
    <w:name w:val="xl114"/>
    <w:basedOn w:val="a"/>
    <w:rsid w:val="00BB53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5">
    <w:name w:val="xl115"/>
    <w:basedOn w:val="a"/>
    <w:rsid w:val="00BB53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6">
    <w:name w:val="xl116"/>
    <w:basedOn w:val="a"/>
    <w:rsid w:val="00BB53A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7">
    <w:name w:val="xl117"/>
    <w:basedOn w:val="a"/>
    <w:rsid w:val="00BB53A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8">
    <w:name w:val="xl118"/>
    <w:basedOn w:val="a"/>
    <w:rsid w:val="00BB53A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6">
    <w:name w:val="Название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rsid w:val="00BB53AA"/>
  </w:style>
  <w:style w:type="numbering" w:customStyle="1" w:styleId="81">
    <w:name w:val="Нет списка8"/>
    <w:next w:val="a2"/>
    <w:uiPriority w:val="99"/>
    <w:semiHidden/>
    <w:unhideWhenUsed/>
    <w:rsid w:val="00BB53AA"/>
  </w:style>
  <w:style w:type="table" w:customStyle="1" w:styleId="43">
    <w:name w:val="Сетка таблицы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1">
    <w:name w:val="Title"/>
    <w:basedOn w:val="a"/>
    <w:link w:val="aff2"/>
    <w:qFormat/>
    <w:rsid w:val="00BB53AA"/>
    <w:pPr>
      <w:spacing w:after="0" w:line="240" w:lineRule="auto"/>
      <w:jc w:val="center"/>
    </w:pPr>
    <w:rPr>
      <w:rFonts w:ascii="Times New Roman" w:eastAsia="Times New Roman" w:hAnsi="Times New Roman" w:cs="Times New Roman"/>
      <w:b/>
      <w:bCs/>
      <w:sz w:val="28"/>
      <w:szCs w:val="24"/>
      <w:lang w:val="x-none" w:eastAsia="x-none"/>
    </w:rPr>
  </w:style>
  <w:style w:type="character" w:customStyle="1" w:styleId="aff2">
    <w:name w:val="Название Знак"/>
    <w:basedOn w:val="a0"/>
    <w:link w:val="aff1"/>
    <w:rsid w:val="00BB53AA"/>
    <w:rPr>
      <w:rFonts w:ascii="Times New Roman" w:eastAsia="Times New Roman" w:hAnsi="Times New Roman" w:cs="Times New Roman"/>
      <w:b/>
      <w:bCs/>
      <w:sz w:val="28"/>
      <w:szCs w:val="24"/>
      <w:lang w:val="x-none" w:eastAsia="x-none"/>
    </w:rPr>
  </w:style>
  <w:style w:type="numbering" w:customStyle="1" w:styleId="9">
    <w:name w:val="Нет списка9"/>
    <w:next w:val="a2"/>
    <w:uiPriority w:val="99"/>
    <w:semiHidden/>
    <w:rsid w:val="00BB53AA"/>
  </w:style>
  <w:style w:type="numbering" w:customStyle="1" w:styleId="100">
    <w:name w:val="Нет списка10"/>
    <w:next w:val="a2"/>
    <w:uiPriority w:val="99"/>
    <w:semiHidden/>
    <w:rsid w:val="00BB53AA"/>
  </w:style>
  <w:style w:type="table" w:customStyle="1" w:styleId="51">
    <w:name w:val="Сетка таблицы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rsid w:val="00BB53AA"/>
  </w:style>
  <w:style w:type="table" w:customStyle="1" w:styleId="60">
    <w:name w:val="Сетка таблицы6"/>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rsid w:val="00BB53AA"/>
  </w:style>
  <w:style w:type="table" w:customStyle="1" w:styleId="72">
    <w:name w:val="Сетка таблицы7"/>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BB53AA"/>
  </w:style>
  <w:style w:type="paragraph" w:customStyle="1" w:styleId="18">
    <w:name w:val="Обычный1"/>
    <w:rsid w:val="00BB53AA"/>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Заголовок 21"/>
    <w:basedOn w:val="18"/>
    <w:next w:val="18"/>
    <w:rsid w:val="00BB53AA"/>
    <w:pPr>
      <w:keepNext/>
      <w:widowControl/>
      <w:jc w:val="center"/>
      <w:outlineLvl w:val="1"/>
    </w:pPr>
    <w:rPr>
      <w:rFonts w:ascii="Arial" w:hAnsi="Arial"/>
      <w:snapToGrid/>
      <w:sz w:val="24"/>
    </w:rPr>
  </w:style>
  <w:style w:type="paragraph" w:customStyle="1" w:styleId="310">
    <w:name w:val="Основной текст 31"/>
    <w:basedOn w:val="18"/>
    <w:rsid w:val="00BB53AA"/>
    <w:pPr>
      <w:widowControl/>
    </w:pPr>
    <w:rPr>
      <w:rFonts w:ascii="Arial" w:hAnsi="Arial"/>
      <w:snapToGrid/>
      <w:color w:val="FF0000"/>
      <w:sz w:val="28"/>
    </w:rPr>
  </w:style>
  <w:style w:type="paragraph" w:styleId="38">
    <w:name w:val="toc 3"/>
    <w:basedOn w:val="a"/>
    <w:next w:val="a"/>
    <w:autoRedefine/>
    <w:semiHidden/>
    <w:rsid w:val="00BB53AA"/>
    <w:pPr>
      <w:widowControl w:val="0"/>
      <w:autoSpaceDE w:val="0"/>
      <w:autoSpaceDN w:val="0"/>
      <w:adjustRightInd w:val="0"/>
      <w:spacing w:after="0" w:line="360" w:lineRule="exact"/>
      <w:jc w:val="center"/>
    </w:pPr>
    <w:rPr>
      <w:rFonts w:ascii="Times New Roman" w:eastAsia="Times New Roman" w:hAnsi="Times New Roman" w:cs="Times New Roman"/>
      <w:sz w:val="24"/>
      <w:szCs w:val="24"/>
      <w:lang w:eastAsia="ru-RU"/>
    </w:rPr>
  </w:style>
  <w:style w:type="paragraph" w:customStyle="1" w:styleId="font5">
    <w:name w:val="font5"/>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6">
    <w:name w:val="font6"/>
    <w:basedOn w:val="a"/>
    <w:rsid w:val="00BB53AA"/>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font7">
    <w:name w:val="font7"/>
    <w:basedOn w:val="a"/>
    <w:rsid w:val="00BB53AA"/>
    <w:pPr>
      <w:spacing w:before="100" w:beforeAutospacing="1" w:after="100" w:afterAutospacing="1" w:line="240" w:lineRule="auto"/>
    </w:pPr>
    <w:rPr>
      <w:rFonts w:ascii="Times New Roman" w:eastAsia="Times New Roman" w:hAnsi="Times New Roman" w:cs="Times New Roman"/>
      <w:sz w:val="24"/>
      <w:szCs w:val="24"/>
      <w:u w:val="single"/>
      <w:lang w:eastAsia="ru-RU"/>
    </w:rPr>
  </w:style>
  <w:style w:type="paragraph" w:customStyle="1" w:styleId="xl65">
    <w:name w:val="xl65"/>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6">
    <w:name w:val="xl66"/>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7">
    <w:name w:val="xl6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68">
    <w:name w:val="xl6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character" w:customStyle="1" w:styleId="19">
    <w:name w:val="Название книги1"/>
    <w:rsid w:val="00BB53AA"/>
    <w:rPr>
      <w:rFonts w:cs="Times New Roman"/>
      <w:b/>
      <w:bCs/>
      <w:sz w:val="32"/>
      <w:szCs w:val="32"/>
    </w:rPr>
  </w:style>
  <w:style w:type="paragraph" w:customStyle="1" w:styleId="aff3">
    <w:name w:val="маркер"/>
    <w:basedOn w:val="a"/>
    <w:link w:val="aff4"/>
    <w:autoRedefine/>
    <w:rsid w:val="00BB53AA"/>
    <w:pPr>
      <w:spacing w:after="0" w:line="360" w:lineRule="auto"/>
      <w:ind w:firstLine="708"/>
      <w:jc w:val="both"/>
    </w:pPr>
    <w:rPr>
      <w:rFonts w:ascii="Times New Roman" w:eastAsia="Calibri" w:hAnsi="Times New Roman" w:cs="Times New Roman"/>
      <w:b/>
      <w:bCs/>
      <w:i/>
      <w:sz w:val="28"/>
      <w:szCs w:val="28"/>
      <w:lang w:eastAsia="ru-RU"/>
    </w:rPr>
  </w:style>
  <w:style w:type="character" w:customStyle="1" w:styleId="aff4">
    <w:name w:val="маркер Знак"/>
    <w:link w:val="aff3"/>
    <w:locked/>
    <w:rsid w:val="00BB53AA"/>
    <w:rPr>
      <w:rFonts w:ascii="Times New Roman" w:eastAsia="Calibri" w:hAnsi="Times New Roman" w:cs="Times New Roman"/>
      <w:b/>
      <w:bCs/>
      <w:i/>
      <w:sz w:val="28"/>
      <w:szCs w:val="28"/>
      <w:lang w:eastAsia="ru-RU"/>
    </w:rPr>
  </w:style>
  <w:style w:type="numbering" w:customStyle="1" w:styleId="150">
    <w:name w:val="Нет списка15"/>
    <w:next w:val="a2"/>
    <w:uiPriority w:val="99"/>
    <w:semiHidden/>
    <w:rsid w:val="00BB53AA"/>
  </w:style>
  <w:style w:type="table" w:customStyle="1" w:styleId="82">
    <w:name w:val="Сетка таблицы8"/>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2"/>
    <w:uiPriority w:val="99"/>
    <w:semiHidden/>
    <w:rsid w:val="00BB53AA"/>
  </w:style>
  <w:style w:type="numbering" w:customStyle="1" w:styleId="160">
    <w:name w:val="Нет списка16"/>
    <w:next w:val="a2"/>
    <w:uiPriority w:val="99"/>
    <w:semiHidden/>
    <w:unhideWhenUsed/>
    <w:rsid w:val="00BB53AA"/>
  </w:style>
  <w:style w:type="table" w:customStyle="1" w:styleId="90">
    <w:name w:val="Сетка таблицы9"/>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0">
    <w:name w:val="Нет списка17"/>
    <w:next w:val="a2"/>
    <w:uiPriority w:val="99"/>
    <w:semiHidden/>
    <w:rsid w:val="00BB53AA"/>
  </w:style>
  <w:style w:type="table" w:customStyle="1" w:styleId="101">
    <w:name w:val="Сетка таблицы10"/>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2"/>
    <w:uiPriority w:val="99"/>
    <w:semiHidden/>
    <w:unhideWhenUsed/>
    <w:rsid w:val="00BB53AA"/>
  </w:style>
  <w:style w:type="table" w:customStyle="1" w:styleId="112">
    <w:name w:val="Сетка таблицы1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0">
    <w:name w:val="Нет списка19"/>
    <w:next w:val="a2"/>
    <w:uiPriority w:val="99"/>
    <w:semiHidden/>
    <w:rsid w:val="00BB53AA"/>
  </w:style>
  <w:style w:type="table" w:customStyle="1" w:styleId="121">
    <w:name w:val="Сетка таблицы1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0">
    <w:name w:val="Нет списка20"/>
    <w:next w:val="a2"/>
    <w:uiPriority w:val="99"/>
    <w:semiHidden/>
    <w:rsid w:val="00BB53AA"/>
  </w:style>
  <w:style w:type="table" w:customStyle="1" w:styleId="131">
    <w:name w:val="Сетка таблицы1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0">
    <w:name w:val="Нет списка22"/>
    <w:next w:val="a2"/>
    <w:uiPriority w:val="99"/>
    <w:semiHidden/>
    <w:unhideWhenUsed/>
    <w:rsid w:val="00BB53AA"/>
  </w:style>
  <w:style w:type="numbering" w:customStyle="1" w:styleId="230">
    <w:name w:val="Нет списка23"/>
    <w:next w:val="a2"/>
    <w:uiPriority w:val="99"/>
    <w:semiHidden/>
    <w:unhideWhenUsed/>
    <w:rsid w:val="00BB53AA"/>
  </w:style>
  <w:style w:type="paragraph" w:customStyle="1" w:styleId="1a">
    <w:name w:val="Без интервала1"/>
    <w:uiPriority w:val="99"/>
    <w:qFormat/>
    <w:rsid w:val="00BB53AA"/>
    <w:pPr>
      <w:spacing w:after="0" w:line="240" w:lineRule="auto"/>
    </w:pPr>
    <w:rPr>
      <w:rFonts w:ascii="Calibri" w:eastAsia="Calibri" w:hAnsi="Calibri" w:cs="Calibri"/>
    </w:rPr>
  </w:style>
  <w:style w:type="numbering" w:customStyle="1" w:styleId="240">
    <w:name w:val="Нет списка24"/>
    <w:next w:val="a2"/>
    <w:uiPriority w:val="99"/>
    <w:semiHidden/>
    <w:unhideWhenUsed/>
    <w:rsid w:val="00BB53AA"/>
  </w:style>
  <w:style w:type="character" w:customStyle="1" w:styleId="aff5">
    <w:name w:val="Цветовое выделение"/>
    <w:uiPriority w:val="99"/>
    <w:rsid w:val="00BB53AA"/>
    <w:rPr>
      <w:b/>
      <w:color w:val="26282F"/>
    </w:rPr>
  </w:style>
  <w:style w:type="character" w:customStyle="1" w:styleId="aff6">
    <w:name w:val="Гипертекстовая ссылка"/>
    <w:uiPriority w:val="99"/>
    <w:rsid w:val="00BB53AA"/>
    <w:rPr>
      <w:rFonts w:cs="Times New Roman"/>
      <w:b/>
      <w:color w:val="106BBE"/>
    </w:rPr>
  </w:style>
  <w:style w:type="paragraph" w:customStyle="1" w:styleId="aff7">
    <w:name w:val="Текст (справка)"/>
    <w:basedOn w:val="a"/>
    <w:next w:val="a"/>
    <w:uiPriority w:val="99"/>
    <w:rsid w:val="00BB53AA"/>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lang w:eastAsia="ru-RU"/>
    </w:rPr>
  </w:style>
  <w:style w:type="paragraph" w:customStyle="1" w:styleId="aff8">
    <w:name w:val="Комментарий"/>
    <w:basedOn w:val="aff7"/>
    <w:next w:val="a"/>
    <w:uiPriority w:val="99"/>
    <w:rsid w:val="00BB53AA"/>
    <w:pPr>
      <w:spacing w:before="75"/>
      <w:ind w:right="0"/>
      <w:jc w:val="both"/>
    </w:pPr>
    <w:rPr>
      <w:color w:val="353842"/>
    </w:rPr>
  </w:style>
  <w:style w:type="paragraph" w:customStyle="1" w:styleId="aff9">
    <w:name w:val="Информация о версии"/>
    <w:basedOn w:val="aff8"/>
    <w:next w:val="a"/>
    <w:uiPriority w:val="99"/>
    <w:rsid w:val="00BB53AA"/>
    <w:rPr>
      <w:i/>
      <w:iCs/>
    </w:rPr>
  </w:style>
  <w:style w:type="paragraph" w:customStyle="1" w:styleId="affa">
    <w:name w:val="Текст информации об изменениях"/>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b">
    <w:name w:val="Информация об изменениях"/>
    <w:basedOn w:val="affa"/>
    <w:next w:val="a"/>
    <w:uiPriority w:val="99"/>
    <w:rsid w:val="00BB53AA"/>
    <w:pPr>
      <w:spacing w:before="180"/>
      <w:ind w:left="360" w:right="360" w:firstLine="0"/>
    </w:pPr>
  </w:style>
  <w:style w:type="paragraph" w:customStyle="1" w:styleId="affc">
    <w:name w:val="Нормальный (таблица)"/>
    <w:basedOn w:val="a"/>
    <w:next w:val="a"/>
    <w:uiPriority w:val="99"/>
    <w:rsid w:val="00BB53AA"/>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fd">
    <w:name w:val="Таблицы (моноширинный)"/>
    <w:basedOn w:val="a"/>
    <w:next w:val="a"/>
    <w:uiPriority w:val="99"/>
    <w:rsid w:val="00BB53AA"/>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affe">
    <w:name w:val="Подзаголовок для информации об изменениях"/>
    <w:basedOn w:val="affa"/>
    <w:next w:val="a"/>
    <w:uiPriority w:val="99"/>
    <w:rsid w:val="00BB53AA"/>
    <w:rPr>
      <w:b/>
      <w:bCs/>
    </w:rPr>
  </w:style>
  <w:style w:type="paragraph" w:customStyle="1" w:styleId="afff">
    <w:name w:val="Прижатый влево"/>
    <w:basedOn w:val="a"/>
    <w:next w:val="a"/>
    <w:uiPriority w:val="99"/>
    <w:rsid w:val="00BB53AA"/>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f0">
    <w:name w:val="Сноска"/>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f1">
    <w:name w:val="Цветовое выделение для Текст"/>
    <w:uiPriority w:val="99"/>
    <w:rsid w:val="00BB53AA"/>
    <w:rPr>
      <w:rFonts w:ascii="Times New Roman CYR" w:hAnsi="Times New Roman CYR"/>
    </w:rPr>
  </w:style>
  <w:style w:type="numbering" w:customStyle="1" w:styleId="250">
    <w:name w:val="Нет списка25"/>
    <w:next w:val="a2"/>
    <w:uiPriority w:val="99"/>
    <w:semiHidden/>
    <w:rsid w:val="00BB53AA"/>
  </w:style>
  <w:style w:type="table" w:customStyle="1" w:styleId="141">
    <w:name w:val="Сетка таблицы1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60">
    <w:name w:val="Нет списка26"/>
    <w:next w:val="a2"/>
    <w:uiPriority w:val="99"/>
    <w:semiHidden/>
    <w:rsid w:val="00BB53AA"/>
  </w:style>
  <w:style w:type="table" w:customStyle="1" w:styleId="151">
    <w:name w:val="Сетка таблицы1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b">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numbering" w:customStyle="1" w:styleId="27">
    <w:name w:val="Нет списка27"/>
    <w:next w:val="a2"/>
    <w:uiPriority w:val="99"/>
    <w:semiHidden/>
    <w:rsid w:val="008D401F"/>
  </w:style>
  <w:style w:type="numbering" w:customStyle="1" w:styleId="28">
    <w:name w:val="Нет списка28"/>
    <w:next w:val="a2"/>
    <w:uiPriority w:val="99"/>
    <w:semiHidden/>
    <w:rsid w:val="00C97A57"/>
  </w:style>
  <w:style w:type="table" w:customStyle="1" w:styleId="161">
    <w:name w:val="Сетка таблицы16"/>
    <w:basedOn w:val="a1"/>
    <w:next w:val="af"/>
    <w:rsid w:val="00C97A5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
    <w:name w:val="Знак1 Знак Знак Знак"/>
    <w:basedOn w:val="a"/>
    <w:rsid w:val="00C97A57"/>
    <w:pPr>
      <w:spacing w:after="160" w:line="240" w:lineRule="exact"/>
    </w:pPr>
    <w:rPr>
      <w:rFonts w:ascii="Verdana" w:eastAsia="Times New Roman" w:hAnsi="Verdana" w:cs="Times New Roman"/>
      <w:sz w:val="20"/>
      <w:szCs w:val="20"/>
      <w:lang w:val="en-US"/>
    </w:rPr>
  </w:style>
  <w:style w:type="numbering" w:customStyle="1" w:styleId="29">
    <w:name w:val="Нет списка29"/>
    <w:next w:val="a2"/>
    <w:uiPriority w:val="99"/>
    <w:semiHidden/>
    <w:unhideWhenUsed/>
    <w:rsid w:val="00903DFD"/>
  </w:style>
  <w:style w:type="paragraph" w:customStyle="1" w:styleId="Title">
    <w:name w:val="Title!Название НПА"/>
    <w:basedOn w:val="a"/>
    <w:rsid w:val="00903DFD"/>
    <w:pPr>
      <w:suppressAutoHyphens/>
      <w:spacing w:before="240" w:after="60" w:line="240" w:lineRule="auto"/>
      <w:jc w:val="center"/>
    </w:pPr>
    <w:rPr>
      <w:rFonts w:ascii="Times New Roman" w:eastAsia="Calibri" w:hAnsi="Times New Roman" w:cs="Times New Roman"/>
      <w:b/>
      <w:bCs/>
      <w:kern w:val="2"/>
      <w:sz w:val="32"/>
      <w:szCs w:val="32"/>
      <w:lang w:eastAsia="zh-CN"/>
    </w:rPr>
  </w:style>
  <w:style w:type="paragraph" w:customStyle="1" w:styleId="44">
    <w:name w:val="Стиль4"/>
    <w:basedOn w:val="a"/>
    <w:rsid w:val="00903DFD"/>
    <w:pPr>
      <w:widowControl w:val="0"/>
      <w:spacing w:after="0" w:line="240" w:lineRule="auto"/>
    </w:pPr>
    <w:rPr>
      <w:rFonts w:ascii="Times New Roman" w:eastAsia="Times New Roman" w:hAnsi="Times New Roman" w:cs="Times New Roman"/>
      <w:sz w:val="24"/>
      <w:szCs w:val="20"/>
      <w:lang w:eastAsia="ru-RU"/>
    </w:rPr>
  </w:style>
  <w:style w:type="numbering" w:customStyle="1" w:styleId="300">
    <w:name w:val="Нет списка30"/>
    <w:next w:val="a2"/>
    <w:uiPriority w:val="99"/>
    <w:semiHidden/>
    <w:unhideWhenUsed/>
    <w:rsid w:val="00D82A84"/>
  </w:style>
  <w:style w:type="table" w:customStyle="1" w:styleId="171">
    <w:name w:val="Сетка таблицы17"/>
    <w:basedOn w:val="a1"/>
    <w:next w:val="af"/>
    <w:rsid w:val="00D82A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
    <w:name w:val="Нет списка31"/>
    <w:next w:val="a2"/>
    <w:uiPriority w:val="99"/>
    <w:semiHidden/>
    <w:unhideWhenUsed/>
    <w:rsid w:val="00F97CDE"/>
  </w:style>
  <w:style w:type="table" w:customStyle="1" w:styleId="181">
    <w:name w:val="Сетка таблицы18"/>
    <w:basedOn w:val="a1"/>
    <w:next w:val="af"/>
    <w:uiPriority w:val="59"/>
    <w:rsid w:val="00F97CDE"/>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1">
    <w:name w:val="Font Style11"/>
    <w:rsid w:val="00F97CDE"/>
    <w:rPr>
      <w:rFonts w:ascii="Times New Roman" w:hAnsi="Times New Roman" w:cs="Times New Roman" w:hint="default"/>
      <w:sz w:val="26"/>
      <w:szCs w:val="26"/>
    </w:rPr>
  </w:style>
  <w:style w:type="paragraph" w:customStyle="1" w:styleId="afff2">
    <w:name w:val="Заголовок"/>
    <w:basedOn w:val="a"/>
    <w:next w:val="a"/>
    <w:link w:val="afff3"/>
    <w:uiPriority w:val="10"/>
    <w:qFormat/>
    <w:rsid w:val="00F97CDE"/>
    <w:pPr>
      <w:spacing w:before="240" w:after="60"/>
      <w:jc w:val="center"/>
      <w:outlineLvl w:val="0"/>
    </w:pPr>
    <w:rPr>
      <w:rFonts w:ascii="Cambria" w:eastAsia="Times New Roman" w:hAnsi="Cambria" w:cs="Times New Roman"/>
      <w:b/>
      <w:bCs/>
      <w:kern w:val="28"/>
      <w:sz w:val="32"/>
      <w:szCs w:val="32"/>
      <w:lang w:val="x-none"/>
    </w:rPr>
  </w:style>
  <w:style w:type="character" w:customStyle="1" w:styleId="afff3">
    <w:name w:val="Заголовок Знак"/>
    <w:link w:val="afff2"/>
    <w:uiPriority w:val="10"/>
    <w:rsid w:val="00F97CDE"/>
    <w:rPr>
      <w:rFonts w:ascii="Cambria" w:eastAsia="Times New Roman" w:hAnsi="Cambria" w:cs="Times New Roman"/>
      <w:b/>
      <w:bCs/>
      <w:kern w:val="28"/>
      <w:sz w:val="32"/>
      <w:szCs w:val="32"/>
      <w:lang w:val="x-none"/>
    </w:rPr>
  </w:style>
  <w:style w:type="numbering" w:customStyle="1" w:styleId="320">
    <w:name w:val="Нет списка32"/>
    <w:next w:val="a2"/>
    <w:uiPriority w:val="99"/>
    <w:semiHidden/>
    <w:unhideWhenUsed/>
    <w:rsid w:val="00F97CDE"/>
  </w:style>
  <w:style w:type="paragraph" w:customStyle="1" w:styleId="listparagraph">
    <w:name w:val="listparagraph"/>
    <w:basedOn w:val="a"/>
    <w:rsid w:val="00F97CDE"/>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30">
    <w:name w:val="Нет списка33"/>
    <w:next w:val="a2"/>
    <w:uiPriority w:val="99"/>
    <w:semiHidden/>
    <w:unhideWhenUsed/>
    <w:rsid w:val="001254E4"/>
  </w:style>
  <w:style w:type="table" w:customStyle="1" w:styleId="191">
    <w:name w:val="Сетка таблицы19"/>
    <w:basedOn w:val="a1"/>
    <w:next w:val="af"/>
    <w:rsid w:val="001254E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2"/>
    <w:uiPriority w:val="99"/>
    <w:semiHidden/>
    <w:unhideWhenUsed/>
    <w:rsid w:val="00562919"/>
  </w:style>
  <w:style w:type="table" w:customStyle="1" w:styleId="201">
    <w:name w:val="Сетка таблицы20"/>
    <w:basedOn w:val="a1"/>
    <w:next w:val="af"/>
    <w:rsid w:val="005629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50">
    <w:name w:val="Нет списка35"/>
    <w:next w:val="a2"/>
    <w:uiPriority w:val="99"/>
    <w:semiHidden/>
    <w:unhideWhenUsed/>
    <w:rsid w:val="00116DC8"/>
  </w:style>
  <w:style w:type="table" w:customStyle="1" w:styleId="212">
    <w:name w:val="Сетка таблицы21"/>
    <w:basedOn w:val="a1"/>
    <w:next w:val="af"/>
    <w:rsid w:val="00116DC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2"/>
    <w:uiPriority w:val="99"/>
    <w:semiHidden/>
    <w:rsid w:val="0034241F"/>
  </w:style>
  <w:style w:type="table" w:customStyle="1" w:styleId="221">
    <w:name w:val="Сетка таблицы22"/>
    <w:basedOn w:val="a1"/>
    <w:next w:val="af"/>
    <w:rsid w:val="0034241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70">
    <w:name w:val="Нет списка37"/>
    <w:next w:val="a2"/>
    <w:uiPriority w:val="99"/>
    <w:semiHidden/>
    <w:unhideWhenUsed/>
    <w:rsid w:val="0034241F"/>
  </w:style>
  <w:style w:type="character" w:customStyle="1" w:styleId="2a">
    <w:name w:val="Гиперссылка2"/>
    <w:basedOn w:val="a0"/>
    <w:rsid w:val="0034241F"/>
  </w:style>
  <w:style w:type="numbering" w:customStyle="1" w:styleId="380">
    <w:name w:val="Нет списка38"/>
    <w:next w:val="a2"/>
    <w:uiPriority w:val="99"/>
    <w:semiHidden/>
    <w:unhideWhenUsed/>
    <w:rsid w:val="0034241F"/>
  </w:style>
  <w:style w:type="character" w:customStyle="1" w:styleId="213">
    <w:name w:val="Основной текст 2 Знак1"/>
    <w:basedOn w:val="a0"/>
    <w:uiPriority w:val="99"/>
    <w:semiHidden/>
    <w:rsid w:val="0034241F"/>
    <w:rPr>
      <w:rFonts w:ascii="Times New Roman" w:eastAsia="Times New Roman" w:hAnsi="Times New Roman" w:cs="Times New Roman"/>
      <w:sz w:val="24"/>
      <w:szCs w:val="24"/>
      <w:lang w:eastAsia="ru-RU"/>
    </w:rPr>
  </w:style>
  <w:style w:type="paragraph" w:customStyle="1" w:styleId="s16">
    <w:name w:val="s_16"/>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34241F"/>
    <w:pPr>
      <w:widowControl w:val="0"/>
      <w:suppressAutoHyphens/>
      <w:spacing w:after="0" w:line="100" w:lineRule="atLeast"/>
    </w:pPr>
    <w:rPr>
      <w:rFonts w:ascii="Times New Roman" w:eastAsia="Times New Roman" w:hAnsi="Times New Roman" w:cs="Times New Roman"/>
      <w:lang w:eastAsia="ar-SA"/>
    </w:rPr>
  </w:style>
  <w:style w:type="paragraph" w:customStyle="1" w:styleId="empty">
    <w:name w:val="empty"/>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1">
    <w:name w:val="s_9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d">
    <w:name w:val="Неразрешенное упоминание1"/>
    <w:basedOn w:val="a0"/>
    <w:uiPriority w:val="99"/>
    <w:semiHidden/>
    <w:unhideWhenUsed/>
    <w:rsid w:val="0034241F"/>
    <w:rPr>
      <w:color w:val="605E5C"/>
      <w:shd w:val="clear" w:color="auto" w:fill="E1DFDD"/>
    </w:rPr>
  </w:style>
  <w:style w:type="character" w:customStyle="1" w:styleId="highlightsearch">
    <w:name w:val="highlightsearch"/>
    <w:basedOn w:val="a0"/>
    <w:rsid w:val="0034241F"/>
  </w:style>
  <w:style w:type="table" w:customStyle="1" w:styleId="231">
    <w:name w:val="Сетка таблицы23"/>
    <w:basedOn w:val="a1"/>
    <w:next w:val="af"/>
    <w:uiPriority w:val="39"/>
    <w:rsid w:val="0034241F"/>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9">
    <w:name w:val="Нет списка39"/>
    <w:next w:val="a2"/>
    <w:uiPriority w:val="99"/>
    <w:semiHidden/>
    <w:unhideWhenUsed/>
    <w:rsid w:val="00F439E0"/>
  </w:style>
  <w:style w:type="table" w:customStyle="1" w:styleId="241">
    <w:name w:val="Сетка таблицы24"/>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00">
    <w:name w:val="Нет списка40"/>
    <w:next w:val="a2"/>
    <w:uiPriority w:val="99"/>
    <w:semiHidden/>
    <w:unhideWhenUsed/>
    <w:rsid w:val="00F439E0"/>
  </w:style>
  <w:style w:type="table" w:customStyle="1" w:styleId="251">
    <w:name w:val="Сетка таблицы25"/>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0">
    <w:name w:val="Нет списка41"/>
    <w:next w:val="a2"/>
    <w:uiPriority w:val="99"/>
    <w:semiHidden/>
    <w:unhideWhenUsed/>
    <w:rsid w:val="001157D2"/>
  </w:style>
  <w:style w:type="table" w:customStyle="1" w:styleId="261">
    <w:name w:val="Сетка таблицы26"/>
    <w:basedOn w:val="a1"/>
    <w:next w:val="af"/>
    <w:rsid w:val="001157D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0">
    <w:name w:val="Нет списка42"/>
    <w:next w:val="a2"/>
    <w:uiPriority w:val="99"/>
    <w:semiHidden/>
    <w:rsid w:val="00FA34AB"/>
  </w:style>
  <w:style w:type="table" w:customStyle="1" w:styleId="270">
    <w:name w:val="Сетка таблицы27"/>
    <w:basedOn w:val="a1"/>
    <w:next w:val="af"/>
    <w:rsid w:val="00FA34A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e">
    <w:name w:val="Знак1 Знак Знак Знак"/>
    <w:basedOn w:val="a"/>
    <w:rsid w:val="00FA34AB"/>
    <w:pPr>
      <w:spacing w:after="160" w:line="240" w:lineRule="exact"/>
    </w:pPr>
    <w:rPr>
      <w:rFonts w:ascii="Verdana" w:eastAsia="Times New Roman" w:hAnsi="Verdana" w:cs="Times New Roman"/>
      <w:sz w:val="20"/>
      <w:szCs w:val="20"/>
      <w:lang w:val="en-US"/>
    </w:rPr>
  </w:style>
  <w:style w:type="table" w:customStyle="1" w:styleId="280">
    <w:name w:val="Сетка таблицы28"/>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90">
    <w:name w:val="Сетка таблицы29"/>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30">
    <w:name w:val="Нет списка43"/>
    <w:next w:val="a2"/>
    <w:uiPriority w:val="99"/>
    <w:semiHidden/>
    <w:unhideWhenUsed/>
    <w:rsid w:val="00FA34AB"/>
  </w:style>
  <w:style w:type="paragraph" w:customStyle="1" w:styleId="consplusnormal1">
    <w:name w:val="consplusnormal"/>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0">
    <w:name w:val="consplusnonformat"/>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0">
    <w:name w:val="table0"/>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301">
    <w:name w:val="Сетка таблицы30"/>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2">
    <w:name w:val="Сетка таблицы31"/>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1">
    <w:name w:val="Сетка таблицы32"/>
    <w:basedOn w:val="a1"/>
    <w:next w:val="af"/>
    <w:uiPriority w:val="59"/>
    <w:rsid w:val="00471A55"/>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40">
    <w:name w:val="Нет списка44"/>
    <w:next w:val="a2"/>
    <w:uiPriority w:val="99"/>
    <w:semiHidden/>
    <w:unhideWhenUsed/>
    <w:rsid w:val="00471A55"/>
  </w:style>
  <w:style w:type="numbering" w:customStyle="1" w:styleId="1100">
    <w:name w:val="Нет списка110"/>
    <w:next w:val="a2"/>
    <w:uiPriority w:val="99"/>
    <w:semiHidden/>
    <w:rsid w:val="00471A55"/>
  </w:style>
  <w:style w:type="table" w:customStyle="1" w:styleId="331">
    <w:name w:val="Сетка таблицы33"/>
    <w:basedOn w:val="a1"/>
    <w:next w:val="af"/>
    <w:rsid w:val="00471A5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0">
    <w:name w:val="Нет списка210"/>
    <w:next w:val="a2"/>
    <w:uiPriority w:val="99"/>
    <w:semiHidden/>
    <w:rsid w:val="00471A55"/>
  </w:style>
  <w:style w:type="numbering" w:customStyle="1" w:styleId="3100">
    <w:name w:val="Нет списка310"/>
    <w:next w:val="a2"/>
    <w:uiPriority w:val="99"/>
    <w:semiHidden/>
    <w:unhideWhenUsed/>
    <w:rsid w:val="00471A55"/>
  </w:style>
  <w:style w:type="paragraph" w:customStyle="1" w:styleId="xl270">
    <w:name w:val="xl270"/>
    <w:basedOn w:val="a"/>
    <w:rsid w:val="00471A55"/>
    <w:pPr>
      <w:spacing w:before="100" w:beforeAutospacing="1" w:after="100" w:afterAutospacing="1" w:line="240" w:lineRule="auto"/>
    </w:pPr>
    <w:rPr>
      <w:rFonts w:ascii="Arial" w:eastAsia="Times New Roman" w:hAnsi="Arial" w:cs="Arial"/>
      <w:sz w:val="20"/>
      <w:szCs w:val="20"/>
      <w:lang w:eastAsia="ru-RU"/>
    </w:rPr>
  </w:style>
  <w:style w:type="paragraph" w:customStyle="1" w:styleId="xl271">
    <w:name w:val="xl271"/>
    <w:basedOn w:val="a"/>
    <w:rsid w:val="00471A55"/>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2">
    <w:name w:val="xl272"/>
    <w:basedOn w:val="a"/>
    <w:rsid w:val="00471A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3">
    <w:name w:val="xl27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4">
    <w:name w:val="xl274"/>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5">
    <w:name w:val="xl27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6">
    <w:name w:val="xl276"/>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7">
    <w:name w:val="xl27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8">
    <w:name w:val="xl278"/>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9">
    <w:name w:val="xl279"/>
    <w:basedOn w:val="a"/>
    <w:rsid w:val="00471A55"/>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0">
    <w:name w:val="xl280"/>
    <w:basedOn w:val="a"/>
    <w:rsid w:val="00471A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1">
    <w:name w:val="xl281"/>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2">
    <w:name w:val="xl28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83">
    <w:name w:val="xl283"/>
    <w:basedOn w:val="a"/>
    <w:rsid w:val="00471A55"/>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4">
    <w:name w:val="xl284"/>
    <w:basedOn w:val="a"/>
    <w:rsid w:val="00471A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5">
    <w:name w:val="xl285"/>
    <w:basedOn w:val="a"/>
    <w:rsid w:val="00471A55"/>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6">
    <w:name w:val="xl286"/>
    <w:basedOn w:val="a"/>
    <w:rsid w:val="00471A55"/>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7">
    <w:name w:val="xl287"/>
    <w:basedOn w:val="a"/>
    <w:rsid w:val="00471A55"/>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8">
    <w:name w:val="xl288"/>
    <w:basedOn w:val="a"/>
    <w:rsid w:val="00471A55"/>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89">
    <w:name w:val="xl289"/>
    <w:basedOn w:val="a"/>
    <w:rsid w:val="00471A55"/>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0">
    <w:name w:val="xl29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1">
    <w:name w:val="xl29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2">
    <w:name w:val="xl292"/>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3">
    <w:name w:val="xl29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4">
    <w:name w:val="xl29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5">
    <w:name w:val="xl295"/>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6">
    <w:name w:val="xl29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7">
    <w:name w:val="xl297"/>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8">
    <w:name w:val="xl298"/>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299">
    <w:name w:val="xl299"/>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0">
    <w:name w:val="xl300"/>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1">
    <w:name w:val="xl30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2">
    <w:name w:val="xl30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3">
    <w:name w:val="xl303"/>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04">
    <w:name w:val="xl304"/>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5">
    <w:name w:val="xl30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6">
    <w:name w:val="xl306"/>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7">
    <w:name w:val="xl30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8">
    <w:name w:val="xl308"/>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9">
    <w:name w:val="xl309"/>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10">
    <w:name w:val="xl310"/>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1">
    <w:name w:val="xl31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2">
    <w:name w:val="xl312"/>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3">
    <w:name w:val="xl313"/>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4">
    <w:name w:val="xl314"/>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15">
    <w:name w:val="xl315"/>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6">
    <w:name w:val="xl316"/>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7">
    <w:name w:val="xl31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8">
    <w:name w:val="xl318"/>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9">
    <w:name w:val="xl319"/>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20">
    <w:name w:val="xl32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21">
    <w:name w:val="xl32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2">
    <w:name w:val="xl32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3">
    <w:name w:val="xl32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4">
    <w:name w:val="xl32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5">
    <w:name w:val="xl325"/>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26">
    <w:name w:val="xl32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27">
    <w:name w:val="xl32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8">
    <w:name w:val="xl328"/>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9">
    <w:name w:val="xl329"/>
    <w:basedOn w:val="a"/>
    <w:rsid w:val="00471A55"/>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30">
    <w:name w:val="xl330"/>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1">
    <w:name w:val="xl33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2">
    <w:name w:val="xl332"/>
    <w:basedOn w:val="a"/>
    <w:rsid w:val="00471A55"/>
    <w:pPr>
      <w:pBdr>
        <w:top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333">
    <w:name w:val="xl333"/>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4">
    <w:name w:val="xl334"/>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5">
    <w:name w:val="xl33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6">
    <w:name w:val="xl33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7">
    <w:name w:val="xl33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numbering" w:customStyle="1" w:styleId="45">
    <w:name w:val="Нет списка45"/>
    <w:next w:val="a2"/>
    <w:uiPriority w:val="99"/>
    <w:semiHidden/>
    <w:rsid w:val="00457E42"/>
  </w:style>
  <w:style w:type="table" w:customStyle="1" w:styleId="341">
    <w:name w:val="Сетка таблицы34"/>
    <w:basedOn w:val="a1"/>
    <w:next w:val="af"/>
    <w:rsid w:val="00457E4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
    <w:name w:val="Знак1 Знак Знак Знак"/>
    <w:basedOn w:val="a"/>
    <w:rsid w:val="00457E42"/>
    <w:pPr>
      <w:spacing w:after="160" w:line="240" w:lineRule="exact"/>
    </w:pPr>
    <w:rPr>
      <w:rFonts w:ascii="Verdana" w:eastAsia="Times New Roman" w:hAnsi="Verdana" w:cs="Times New Roman"/>
      <w:sz w:val="20"/>
      <w:szCs w:val="20"/>
      <w:lang w:val="en-US"/>
    </w:rPr>
  </w:style>
  <w:style w:type="numbering" w:customStyle="1" w:styleId="46">
    <w:name w:val="Нет списка46"/>
    <w:next w:val="a2"/>
    <w:uiPriority w:val="99"/>
    <w:semiHidden/>
    <w:rsid w:val="00551C8E"/>
  </w:style>
  <w:style w:type="table" w:customStyle="1" w:styleId="351">
    <w:name w:val="Сетка таблицы35"/>
    <w:basedOn w:val="a1"/>
    <w:next w:val="af"/>
    <w:rsid w:val="00551C8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7">
    <w:name w:val="Нет списка47"/>
    <w:next w:val="a2"/>
    <w:uiPriority w:val="99"/>
    <w:semiHidden/>
    <w:rsid w:val="00565978"/>
  </w:style>
  <w:style w:type="table" w:customStyle="1" w:styleId="361">
    <w:name w:val="Сетка таблицы36"/>
    <w:basedOn w:val="a1"/>
    <w:next w:val="af"/>
    <w:rsid w:val="0056597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Знак1 Знак Знак Знак"/>
    <w:basedOn w:val="a"/>
    <w:rsid w:val="00565978"/>
    <w:pPr>
      <w:spacing w:after="160" w:line="240" w:lineRule="exact"/>
    </w:pPr>
    <w:rPr>
      <w:rFonts w:ascii="Verdana" w:eastAsia="Times New Roman" w:hAnsi="Verdana" w:cs="Times New Roman"/>
      <w:sz w:val="20"/>
      <w:szCs w:val="20"/>
      <w:lang w:val="en-US"/>
    </w:rPr>
  </w:style>
  <w:style w:type="numbering" w:customStyle="1" w:styleId="48">
    <w:name w:val="Нет списка48"/>
    <w:next w:val="a2"/>
    <w:uiPriority w:val="99"/>
    <w:semiHidden/>
    <w:unhideWhenUsed/>
    <w:rsid w:val="004263EF"/>
  </w:style>
  <w:style w:type="numbering" w:customStyle="1" w:styleId="49">
    <w:name w:val="Нет списка49"/>
    <w:next w:val="a2"/>
    <w:uiPriority w:val="99"/>
    <w:semiHidden/>
    <w:unhideWhenUsed/>
    <w:rsid w:val="006625C0"/>
  </w:style>
  <w:style w:type="table" w:customStyle="1" w:styleId="371">
    <w:name w:val="Сетка таблицы37"/>
    <w:basedOn w:val="a1"/>
    <w:next w:val="af"/>
    <w:rsid w:val="006625C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1">
    <w:name w:val="Знак1 Знак Знак Знак"/>
    <w:basedOn w:val="a"/>
    <w:rsid w:val="006625C0"/>
    <w:pPr>
      <w:spacing w:after="160" w:line="240" w:lineRule="exact"/>
    </w:pPr>
    <w:rPr>
      <w:rFonts w:ascii="Verdana" w:eastAsia="Times New Roman" w:hAnsi="Verdana" w:cs="Times New Roman"/>
      <w:sz w:val="20"/>
      <w:szCs w:val="20"/>
      <w:lang w:val="en-US"/>
    </w:rPr>
  </w:style>
  <w:style w:type="paragraph" w:customStyle="1" w:styleId="xl119">
    <w:name w:val="xl119"/>
    <w:basedOn w:val="a"/>
    <w:rsid w:val="006625C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0">
    <w:name w:val="xl120"/>
    <w:basedOn w:val="a"/>
    <w:rsid w:val="006625C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1">
    <w:name w:val="xl121"/>
    <w:basedOn w:val="a"/>
    <w:rsid w:val="006625C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2">
    <w:name w:val="xl122"/>
    <w:basedOn w:val="a"/>
    <w:rsid w:val="006625C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3">
    <w:name w:val="xl123"/>
    <w:basedOn w:val="a"/>
    <w:rsid w:val="006625C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4">
    <w:name w:val="xl124"/>
    <w:basedOn w:val="a"/>
    <w:rsid w:val="006625C0"/>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5">
    <w:name w:val="xl125"/>
    <w:basedOn w:val="a"/>
    <w:rsid w:val="006625C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f2">
    <w:name w:val="1"/>
    <w:basedOn w:val="a"/>
    <w:semiHidden/>
    <w:rsid w:val="005B01AE"/>
    <w:pPr>
      <w:widowControl w:val="0"/>
      <w:adjustRightInd w:val="0"/>
      <w:spacing w:after="160" w:line="240" w:lineRule="exact"/>
      <w:jc w:val="right"/>
    </w:pPr>
    <w:rPr>
      <w:rFonts w:ascii="Times New Roman" w:eastAsia="Times New Roman" w:hAnsi="Times New Roman" w:cs="Times New Roman"/>
      <w:sz w:val="20"/>
      <w:szCs w:val="20"/>
      <w:lang w:val="en-GB"/>
    </w:rPr>
  </w:style>
  <w:style w:type="numbering" w:customStyle="1" w:styleId="500">
    <w:name w:val="Нет списка50"/>
    <w:next w:val="a2"/>
    <w:uiPriority w:val="99"/>
    <w:semiHidden/>
    <w:rsid w:val="005B01AE"/>
  </w:style>
  <w:style w:type="table" w:customStyle="1" w:styleId="381">
    <w:name w:val="Сетка таблицы38"/>
    <w:basedOn w:val="a1"/>
    <w:next w:val="af"/>
    <w:rsid w:val="005B01A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3">
    <w:name w:val="Знак1 Знак Знак Знак"/>
    <w:basedOn w:val="a"/>
    <w:rsid w:val="005B01AE"/>
    <w:pPr>
      <w:spacing w:after="160" w:line="240" w:lineRule="exact"/>
    </w:pPr>
    <w:rPr>
      <w:rFonts w:ascii="Verdana" w:eastAsia="Times New Roman" w:hAnsi="Verdana" w:cs="Times New Roman"/>
      <w:sz w:val="20"/>
      <w:szCs w:val="20"/>
      <w:lang w:val="en-US"/>
    </w:rPr>
  </w:style>
  <w:style w:type="numbering" w:customStyle="1" w:styleId="510">
    <w:name w:val="Нет списка51"/>
    <w:next w:val="a2"/>
    <w:uiPriority w:val="99"/>
    <w:semiHidden/>
    <w:unhideWhenUsed/>
    <w:rsid w:val="00727084"/>
  </w:style>
  <w:style w:type="paragraph" w:customStyle="1" w:styleId="222">
    <w:name w:val="Заголовок 22"/>
    <w:basedOn w:val="a"/>
    <w:uiPriority w:val="1"/>
    <w:qFormat/>
    <w:rsid w:val="00727084"/>
    <w:pPr>
      <w:widowControl w:val="0"/>
      <w:autoSpaceDE w:val="0"/>
      <w:autoSpaceDN w:val="0"/>
      <w:spacing w:after="0" w:line="240" w:lineRule="auto"/>
      <w:ind w:left="122" w:hanging="542"/>
      <w:jc w:val="both"/>
      <w:outlineLvl w:val="2"/>
    </w:pPr>
    <w:rPr>
      <w:rFonts w:ascii="Cambria" w:eastAsia="Cambria" w:hAnsi="Cambria" w:cs="Cambria"/>
      <w:sz w:val="28"/>
      <w:szCs w:val="28"/>
    </w:rPr>
  </w:style>
  <w:style w:type="character" w:customStyle="1" w:styleId="3a">
    <w:name w:val="Гиперссылка3"/>
    <w:basedOn w:val="a0"/>
    <w:rsid w:val="00727084"/>
  </w:style>
  <w:style w:type="numbering" w:customStyle="1" w:styleId="52">
    <w:name w:val="Нет списка52"/>
    <w:next w:val="a2"/>
    <w:uiPriority w:val="99"/>
    <w:semiHidden/>
    <w:unhideWhenUsed/>
    <w:rsid w:val="00727084"/>
  </w:style>
  <w:style w:type="table" w:customStyle="1" w:styleId="390">
    <w:name w:val="Сетка таблицы39"/>
    <w:basedOn w:val="a1"/>
    <w:next w:val="af"/>
    <w:rsid w:val="007270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4">
    <w:name w:val="Знак1 Знак Знак Знак"/>
    <w:basedOn w:val="a"/>
    <w:rsid w:val="00727084"/>
    <w:pPr>
      <w:spacing w:after="160" w:line="240" w:lineRule="exact"/>
    </w:pPr>
    <w:rPr>
      <w:rFonts w:ascii="Verdana" w:eastAsia="Times New Roman" w:hAnsi="Verdana" w:cs="Times New Roman"/>
      <w:sz w:val="20"/>
      <w:szCs w:val="20"/>
      <w:lang w:val="en-US"/>
    </w:rPr>
  </w:style>
  <w:style w:type="table" w:customStyle="1" w:styleId="401">
    <w:name w:val="Сетка таблицы40"/>
    <w:basedOn w:val="a1"/>
    <w:next w:val="af"/>
    <w:uiPriority w:val="59"/>
    <w:rsid w:val="00187FE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
    <w:basedOn w:val="a1"/>
    <w:next w:val="af"/>
    <w:uiPriority w:val="59"/>
    <w:rsid w:val="00187FE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
    <w:basedOn w:val="a1"/>
    <w:next w:val="af"/>
    <w:uiPriority w:val="59"/>
    <w:rsid w:val="00187FE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
    <w:name w:val="Сетка таблицы43"/>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
    <w:name w:val="Сетка таблицы44"/>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0">
    <w:name w:val="Сетка таблицы45"/>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60">
    <w:name w:val="Сетка таблицы46"/>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70">
    <w:name w:val="Сетка таблицы47"/>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80">
    <w:name w:val="Сетка таблицы48"/>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90">
    <w:name w:val="Сетка таблицы49"/>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01">
    <w:name w:val="Сетка таблицы50"/>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3">
    <w:name w:val="Нет списка53"/>
    <w:next w:val="a2"/>
    <w:uiPriority w:val="99"/>
    <w:semiHidden/>
    <w:rsid w:val="002B7837"/>
  </w:style>
  <w:style w:type="paragraph" w:customStyle="1" w:styleId="1f5">
    <w:name w:val="Знак1 Знак Знак Знак"/>
    <w:basedOn w:val="a"/>
    <w:rsid w:val="002B7837"/>
    <w:pPr>
      <w:spacing w:after="160" w:line="240" w:lineRule="exact"/>
    </w:pPr>
    <w:rPr>
      <w:rFonts w:ascii="Verdana" w:eastAsia="Times New Roman" w:hAnsi="Verdana" w:cs="Times New Roman"/>
      <w:sz w:val="20"/>
      <w:szCs w:val="20"/>
      <w:lang w:val="en-US"/>
    </w:rPr>
  </w:style>
  <w:style w:type="numbering" w:customStyle="1" w:styleId="54">
    <w:name w:val="Нет списка54"/>
    <w:next w:val="a2"/>
    <w:uiPriority w:val="99"/>
    <w:semiHidden/>
    <w:unhideWhenUsed/>
    <w:rsid w:val="00BC233D"/>
  </w:style>
  <w:style w:type="table" w:customStyle="1" w:styleId="511">
    <w:name w:val="Сетка таблицы51"/>
    <w:basedOn w:val="a1"/>
    <w:next w:val="af"/>
    <w:rsid w:val="00BC233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6">
    <w:name w:val=" Знак1 Знак Знак Знак"/>
    <w:basedOn w:val="a"/>
    <w:rsid w:val="00BC233D"/>
    <w:pPr>
      <w:spacing w:after="160" w:line="240" w:lineRule="exact"/>
    </w:pPr>
    <w:rPr>
      <w:rFonts w:ascii="Verdana" w:eastAsia="Times New Roman" w:hAnsi="Verdana" w:cs="Times New Roman"/>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0173193">
      <w:bodyDiv w:val="1"/>
      <w:marLeft w:val="0"/>
      <w:marRight w:val="0"/>
      <w:marTop w:val="0"/>
      <w:marBottom w:val="0"/>
      <w:divBdr>
        <w:top w:val="none" w:sz="0" w:space="0" w:color="auto"/>
        <w:left w:val="none" w:sz="0" w:space="0" w:color="auto"/>
        <w:bottom w:val="none" w:sz="0" w:space="0" w:color="auto"/>
        <w:right w:val="none" w:sz="0" w:space="0" w:color="auto"/>
      </w:divBdr>
    </w:div>
    <w:div w:id="150222987">
      <w:bodyDiv w:val="1"/>
      <w:marLeft w:val="0"/>
      <w:marRight w:val="0"/>
      <w:marTop w:val="0"/>
      <w:marBottom w:val="0"/>
      <w:divBdr>
        <w:top w:val="none" w:sz="0" w:space="0" w:color="auto"/>
        <w:left w:val="none" w:sz="0" w:space="0" w:color="auto"/>
        <w:bottom w:val="none" w:sz="0" w:space="0" w:color="auto"/>
        <w:right w:val="none" w:sz="0" w:space="0" w:color="auto"/>
      </w:divBdr>
    </w:div>
    <w:div w:id="161093573">
      <w:bodyDiv w:val="1"/>
      <w:marLeft w:val="0"/>
      <w:marRight w:val="0"/>
      <w:marTop w:val="0"/>
      <w:marBottom w:val="0"/>
      <w:divBdr>
        <w:top w:val="none" w:sz="0" w:space="0" w:color="auto"/>
        <w:left w:val="none" w:sz="0" w:space="0" w:color="auto"/>
        <w:bottom w:val="none" w:sz="0" w:space="0" w:color="auto"/>
        <w:right w:val="none" w:sz="0" w:space="0" w:color="auto"/>
      </w:divBdr>
    </w:div>
    <w:div w:id="269897946">
      <w:bodyDiv w:val="1"/>
      <w:marLeft w:val="0"/>
      <w:marRight w:val="0"/>
      <w:marTop w:val="0"/>
      <w:marBottom w:val="0"/>
      <w:divBdr>
        <w:top w:val="none" w:sz="0" w:space="0" w:color="auto"/>
        <w:left w:val="none" w:sz="0" w:space="0" w:color="auto"/>
        <w:bottom w:val="none" w:sz="0" w:space="0" w:color="auto"/>
        <w:right w:val="none" w:sz="0" w:space="0" w:color="auto"/>
      </w:divBdr>
    </w:div>
    <w:div w:id="317617505">
      <w:bodyDiv w:val="1"/>
      <w:marLeft w:val="0"/>
      <w:marRight w:val="0"/>
      <w:marTop w:val="0"/>
      <w:marBottom w:val="0"/>
      <w:divBdr>
        <w:top w:val="none" w:sz="0" w:space="0" w:color="auto"/>
        <w:left w:val="none" w:sz="0" w:space="0" w:color="auto"/>
        <w:bottom w:val="none" w:sz="0" w:space="0" w:color="auto"/>
        <w:right w:val="none" w:sz="0" w:space="0" w:color="auto"/>
      </w:divBdr>
    </w:div>
    <w:div w:id="336809953">
      <w:bodyDiv w:val="1"/>
      <w:marLeft w:val="0"/>
      <w:marRight w:val="0"/>
      <w:marTop w:val="0"/>
      <w:marBottom w:val="0"/>
      <w:divBdr>
        <w:top w:val="none" w:sz="0" w:space="0" w:color="auto"/>
        <w:left w:val="none" w:sz="0" w:space="0" w:color="auto"/>
        <w:bottom w:val="none" w:sz="0" w:space="0" w:color="auto"/>
        <w:right w:val="none" w:sz="0" w:space="0" w:color="auto"/>
      </w:divBdr>
    </w:div>
    <w:div w:id="368070120">
      <w:bodyDiv w:val="1"/>
      <w:marLeft w:val="0"/>
      <w:marRight w:val="0"/>
      <w:marTop w:val="0"/>
      <w:marBottom w:val="0"/>
      <w:divBdr>
        <w:top w:val="none" w:sz="0" w:space="0" w:color="auto"/>
        <w:left w:val="none" w:sz="0" w:space="0" w:color="auto"/>
        <w:bottom w:val="none" w:sz="0" w:space="0" w:color="auto"/>
        <w:right w:val="none" w:sz="0" w:space="0" w:color="auto"/>
      </w:divBdr>
    </w:div>
    <w:div w:id="404448951">
      <w:bodyDiv w:val="1"/>
      <w:marLeft w:val="0"/>
      <w:marRight w:val="0"/>
      <w:marTop w:val="0"/>
      <w:marBottom w:val="0"/>
      <w:divBdr>
        <w:top w:val="none" w:sz="0" w:space="0" w:color="auto"/>
        <w:left w:val="none" w:sz="0" w:space="0" w:color="auto"/>
        <w:bottom w:val="none" w:sz="0" w:space="0" w:color="auto"/>
        <w:right w:val="none" w:sz="0" w:space="0" w:color="auto"/>
      </w:divBdr>
    </w:div>
    <w:div w:id="587739963">
      <w:bodyDiv w:val="1"/>
      <w:marLeft w:val="0"/>
      <w:marRight w:val="0"/>
      <w:marTop w:val="0"/>
      <w:marBottom w:val="0"/>
      <w:divBdr>
        <w:top w:val="none" w:sz="0" w:space="0" w:color="auto"/>
        <w:left w:val="none" w:sz="0" w:space="0" w:color="auto"/>
        <w:bottom w:val="none" w:sz="0" w:space="0" w:color="auto"/>
        <w:right w:val="none" w:sz="0" w:space="0" w:color="auto"/>
      </w:divBdr>
    </w:div>
    <w:div w:id="864682160">
      <w:bodyDiv w:val="1"/>
      <w:marLeft w:val="0"/>
      <w:marRight w:val="0"/>
      <w:marTop w:val="0"/>
      <w:marBottom w:val="0"/>
      <w:divBdr>
        <w:top w:val="none" w:sz="0" w:space="0" w:color="auto"/>
        <w:left w:val="none" w:sz="0" w:space="0" w:color="auto"/>
        <w:bottom w:val="none" w:sz="0" w:space="0" w:color="auto"/>
        <w:right w:val="none" w:sz="0" w:space="0" w:color="auto"/>
      </w:divBdr>
    </w:div>
    <w:div w:id="1105004853">
      <w:bodyDiv w:val="1"/>
      <w:marLeft w:val="0"/>
      <w:marRight w:val="0"/>
      <w:marTop w:val="0"/>
      <w:marBottom w:val="0"/>
      <w:divBdr>
        <w:top w:val="none" w:sz="0" w:space="0" w:color="auto"/>
        <w:left w:val="none" w:sz="0" w:space="0" w:color="auto"/>
        <w:bottom w:val="none" w:sz="0" w:space="0" w:color="auto"/>
        <w:right w:val="none" w:sz="0" w:space="0" w:color="auto"/>
      </w:divBdr>
    </w:div>
    <w:div w:id="1759863779">
      <w:bodyDiv w:val="1"/>
      <w:marLeft w:val="0"/>
      <w:marRight w:val="0"/>
      <w:marTop w:val="0"/>
      <w:marBottom w:val="0"/>
      <w:divBdr>
        <w:top w:val="none" w:sz="0" w:space="0" w:color="auto"/>
        <w:left w:val="none" w:sz="0" w:space="0" w:color="auto"/>
        <w:bottom w:val="none" w:sz="0" w:space="0" w:color="auto"/>
        <w:right w:val="none" w:sz="0" w:space="0" w:color="auto"/>
      </w:divBdr>
    </w:div>
    <w:div w:id="20850569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shachino.nso.ru/"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mayurovo.nso.ru/" TargetMode="External"/><Relationship Id="rId17" Type="http://schemas.openxmlformats.org/officeDocument/2006/relationships/image" Target="media/image3.jpeg"/><Relationship Id="rId2" Type="http://schemas.openxmlformats.org/officeDocument/2006/relationships/numbering" Target="numbering.xml"/><Relationship Id="rId16" Type="http://schemas.openxmlformats.org/officeDocument/2006/relationships/image" Target="media/image2.jp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cher.nso.ru/" TargetMode="External"/><Relationship Id="rId5" Type="http://schemas.openxmlformats.org/officeDocument/2006/relationships/settings" Target="settings.xml"/><Relationship Id="rId15" Type="http://schemas.openxmlformats.org/officeDocument/2006/relationships/image" Target="media/image1.jpg"/><Relationship Id="rId10" Type="http://schemas.openxmlformats.org/officeDocument/2006/relationships/hyperlink" Target="https://listvjanka.nso.ru/" TargetMode="Externa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minstroy.nso.ru/" TargetMode="External"/><Relationship Id="rId14" Type="http://schemas.openxmlformats.org/officeDocument/2006/relationships/hyperlink" Target="https://boltovo.nso.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D61A49-06D3-447B-A448-296AA6F2FC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Pages>
  <Words>9070</Words>
  <Characters>51701</Characters>
  <Application>Microsoft Office Word</Application>
  <DocSecurity>0</DocSecurity>
  <Lines>430</Lines>
  <Paragraphs>121</Paragraphs>
  <ScaleCrop>false</ScaleCrop>
  <HeadingPairs>
    <vt:vector size="4" baseType="variant">
      <vt:variant>
        <vt:lpstr>Название</vt:lpstr>
      </vt:variant>
      <vt:variant>
        <vt:i4>1</vt:i4>
      </vt:variant>
      <vt:variant>
        <vt:lpstr>Заголовки</vt:lpstr>
      </vt:variant>
      <vt:variant>
        <vt:i4>12</vt:i4>
      </vt:variant>
    </vt:vector>
  </HeadingPairs>
  <TitlesOfParts>
    <vt:vector size="13" baseType="lpstr">
      <vt:lpstr/>
      <vt:lpstr>Сообщение о возможном установлении публичного сервитута</vt:lpstr>
      <vt:lpstr>- официальный сайт администрации Преображенского сельсовета Искитимского района </vt:lpstr>
      <vt:lpstr>сти https:// https://admpreobragenka.nso.ru/.nso.ru/;</vt:lpstr>
      <vt:lpstr>- официальный сайт администрации Шибковского сельсовета Искитимского района Ново</vt:lpstr>
      <vt:lpstr>- официальный сайт администрации Чернореченского сельсовета Искитимского района </vt:lpstr>
      <vt:lpstr>- официальный сайт администрации Маюровского сельсовета Сузунского района Новоси</vt:lpstr>
      <vt:lpstr>- официальный сайт администрации Шарчинского сельсовета Сузунского района Новоси</vt:lpstr>
      <vt:lpstr>- официальный сайт администрации Болтовского сельсовета Сузунского района Новоси</vt:lpstr>
      <vt:lpstr>- официальный сайт администрации Битковского сельсовета Сузунского района Новоси</vt:lpstr>
      <vt:lpstr>- официальный сайт администрации рабочего поселка Линево Искитимского района Нов</vt:lpstr>
      <vt:lpstr>- официальный сайт администрации Гилевского сельсовета Искитимского района Новос</vt:lpstr>
      <vt:lpstr/>
    </vt:vector>
  </TitlesOfParts>
  <Company>SPecialiST RePack</Company>
  <LinksUpToDate>false</LinksUpToDate>
  <CharactersWithSpaces>60650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user</cp:lastModifiedBy>
  <cp:revision>5</cp:revision>
  <cp:lastPrinted>2024-01-19T02:40:00Z</cp:lastPrinted>
  <dcterms:created xsi:type="dcterms:W3CDTF">2024-05-02T03:57:00Z</dcterms:created>
  <dcterms:modified xsi:type="dcterms:W3CDTF">2024-09-20T05:36:00Z</dcterms:modified>
</cp:coreProperties>
</file>